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2E653B" w:rsidRDefault="002E653B" w:rsidP="00744D68">
      <w:pPr>
        <w:jc w:val="center"/>
      </w:pPr>
      <w:r>
        <w:rPr>
          <w:noProof/>
          <w:lang w:eastAsia="en-GB"/>
        </w:rPr>
        <w:drawing>
          <wp:inline distT="0" distB="0" distL="0" distR="0" wp14:anchorId="6AB33D28" wp14:editId="07777777">
            <wp:extent cx="681990" cy="86640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547" cy="935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2AAE3" w14:textId="5EE592F4" w:rsidR="0028437B" w:rsidRPr="0048402C" w:rsidRDefault="00C35FEC" w:rsidP="00744D68">
      <w:pPr>
        <w:jc w:val="center"/>
        <w:rPr>
          <w:rFonts w:ascii="Arial" w:hAnsi="Arial" w:cs="Arial"/>
          <w:b/>
          <w:sz w:val="28"/>
          <w:szCs w:val="28"/>
        </w:rPr>
      </w:pPr>
      <w:r w:rsidRPr="0048402C">
        <w:rPr>
          <w:rFonts w:ascii="Arial" w:hAnsi="Arial" w:cs="Arial"/>
          <w:b/>
          <w:sz w:val="28"/>
          <w:szCs w:val="28"/>
        </w:rPr>
        <w:t>Termly Topic Ladder</w:t>
      </w:r>
      <w:r w:rsidR="00676C15">
        <w:rPr>
          <w:rFonts w:ascii="Arial" w:hAnsi="Arial" w:cs="Arial"/>
          <w:b/>
          <w:sz w:val="28"/>
          <w:szCs w:val="28"/>
        </w:rPr>
        <w:t xml:space="preserve"> - Year 1 - Spring 202</w:t>
      </w:r>
      <w:r w:rsidR="00F002C0">
        <w:rPr>
          <w:rFonts w:ascii="Arial" w:hAnsi="Arial" w:cs="Arial"/>
          <w:b/>
          <w:sz w:val="28"/>
          <w:szCs w:val="28"/>
        </w:rPr>
        <w:t>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605"/>
        <w:gridCol w:w="3006"/>
      </w:tblGrid>
      <w:tr w:rsidR="00744D68" w:rsidRPr="00C35FEC" w14:paraId="79C8F4FC" w14:textId="77777777" w:rsidTr="24F923D4">
        <w:trPr>
          <w:trHeight w:val="677"/>
          <w:jc w:val="center"/>
        </w:trPr>
        <w:tc>
          <w:tcPr>
            <w:tcW w:w="2405" w:type="dxa"/>
          </w:tcPr>
          <w:p w14:paraId="474D23C9" w14:textId="77777777" w:rsidR="00744D68" w:rsidRPr="00C3310A" w:rsidRDefault="00744D68">
            <w:pPr>
              <w:rPr>
                <w:rFonts w:ascii="Arial" w:hAnsi="Arial" w:cs="Arial"/>
                <w:b/>
              </w:rPr>
            </w:pPr>
            <w:r w:rsidRPr="00C3310A">
              <w:rPr>
                <w:rFonts w:ascii="Arial" w:hAnsi="Arial" w:cs="Arial"/>
                <w:b/>
              </w:rPr>
              <w:t>Topic title</w:t>
            </w:r>
          </w:p>
        </w:tc>
        <w:tc>
          <w:tcPr>
            <w:tcW w:w="6611" w:type="dxa"/>
            <w:gridSpan w:val="2"/>
          </w:tcPr>
          <w:p w14:paraId="350EA349" w14:textId="4B63F0AB" w:rsidR="00744D68" w:rsidRPr="00F002C0" w:rsidRDefault="00F002C0" w:rsidP="24F923D4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F002C0">
              <w:rPr>
                <w:rFonts w:ascii="Arial" w:hAnsi="Arial" w:cs="Arial"/>
                <w:b/>
                <w:bCs/>
                <w:sz w:val="40"/>
                <w:szCs w:val="40"/>
              </w:rPr>
              <w:t>Fire and Ice</w:t>
            </w:r>
          </w:p>
        </w:tc>
      </w:tr>
      <w:tr w:rsidR="008C2269" w:rsidRPr="00C35FEC" w14:paraId="3F18D668" w14:textId="77777777" w:rsidTr="24F923D4">
        <w:trPr>
          <w:trHeight w:val="677"/>
          <w:jc w:val="center"/>
        </w:trPr>
        <w:tc>
          <w:tcPr>
            <w:tcW w:w="2405" w:type="dxa"/>
          </w:tcPr>
          <w:p w14:paraId="7DEF59DA" w14:textId="4F577189" w:rsidR="008C2269" w:rsidRPr="00C3310A" w:rsidRDefault="008C22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Focus authors</w:t>
            </w:r>
          </w:p>
        </w:tc>
        <w:tc>
          <w:tcPr>
            <w:tcW w:w="6611" w:type="dxa"/>
            <w:gridSpan w:val="2"/>
          </w:tcPr>
          <w:p w14:paraId="625702F2" w14:textId="135EC815" w:rsidR="008C2269" w:rsidRPr="008C2269" w:rsidRDefault="008C2269" w:rsidP="24F923D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226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Oliver Jeffers </w:t>
            </w:r>
            <w:r w:rsidRPr="008C2269">
              <w:rPr>
                <w:rFonts w:ascii="Arial" w:hAnsi="Arial" w:cs="Arial"/>
                <w:bCs/>
                <w:sz w:val="28"/>
                <w:szCs w:val="28"/>
              </w:rPr>
              <w:t>and</w:t>
            </w:r>
            <w:r w:rsidRPr="008C226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Benji Davies</w:t>
            </w:r>
          </w:p>
        </w:tc>
      </w:tr>
      <w:tr w:rsidR="00744D68" w:rsidRPr="00C35FEC" w14:paraId="54B32B0F" w14:textId="77777777" w:rsidTr="24F923D4">
        <w:trPr>
          <w:trHeight w:val="677"/>
          <w:jc w:val="center"/>
        </w:trPr>
        <w:tc>
          <w:tcPr>
            <w:tcW w:w="2405" w:type="dxa"/>
          </w:tcPr>
          <w:p w14:paraId="1B89F252" w14:textId="77777777" w:rsidR="00744D68" w:rsidRPr="00C3310A" w:rsidRDefault="00744D68">
            <w:pPr>
              <w:rPr>
                <w:rFonts w:ascii="Arial" w:hAnsi="Arial" w:cs="Arial"/>
                <w:b/>
              </w:rPr>
            </w:pPr>
            <w:r w:rsidRPr="00C3310A">
              <w:rPr>
                <w:rFonts w:ascii="Arial" w:hAnsi="Arial" w:cs="Arial"/>
                <w:b/>
              </w:rPr>
              <w:t>Subject/ curriculum area</w:t>
            </w:r>
          </w:p>
        </w:tc>
        <w:tc>
          <w:tcPr>
            <w:tcW w:w="3605" w:type="dxa"/>
          </w:tcPr>
          <w:p w14:paraId="44EF734A" w14:textId="77777777" w:rsidR="00744D68" w:rsidRPr="00C3310A" w:rsidRDefault="00744D68">
            <w:pPr>
              <w:rPr>
                <w:rFonts w:ascii="Arial" w:hAnsi="Arial" w:cs="Arial"/>
                <w:b/>
              </w:rPr>
            </w:pPr>
            <w:r w:rsidRPr="00C3310A">
              <w:rPr>
                <w:rFonts w:ascii="Arial" w:hAnsi="Arial" w:cs="Arial"/>
                <w:b/>
              </w:rPr>
              <w:t>First half term</w:t>
            </w:r>
          </w:p>
        </w:tc>
        <w:tc>
          <w:tcPr>
            <w:tcW w:w="3006" w:type="dxa"/>
          </w:tcPr>
          <w:p w14:paraId="789C4115" w14:textId="77777777" w:rsidR="00744D68" w:rsidRPr="00C3310A" w:rsidRDefault="00744D68">
            <w:pPr>
              <w:rPr>
                <w:rFonts w:ascii="Arial" w:hAnsi="Arial" w:cs="Arial"/>
                <w:b/>
              </w:rPr>
            </w:pPr>
            <w:r w:rsidRPr="00C3310A">
              <w:rPr>
                <w:rFonts w:ascii="Arial" w:hAnsi="Arial" w:cs="Arial"/>
                <w:b/>
              </w:rPr>
              <w:t>Second half term</w:t>
            </w:r>
          </w:p>
        </w:tc>
      </w:tr>
      <w:tr w:rsidR="00744D68" w:rsidRPr="00C35FEC" w14:paraId="5AAF4EDD" w14:textId="77777777" w:rsidTr="24F923D4">
        <w:trPr>
          <w:trHeight w:val="1305"/>
          <w:jc w:val="center"/>
        </w:trPr>
        <w:tc>
          <w:tcPr>
            <w:tcW w:w="2405" w:type="dxa"/>
            <w:shd w:val="clear" w:color="auto" w:fill="FFC000" w:themeFill="accent4"/>
          </w:tcPr>
          <w:p w14:paraId="0A6CB2C4" w14:textId="77777777" w:rsidR="00744D68" w:rsidRPr="00C35FEC" w:rsidRDefault="00744D68">
            <w:pPr>
              <w:rPr>
                <w:rFonts w:ascii="Arial" w:hAnsi="Arial" w:cs="Arial"/>
                <w:b/>
              </w:rPr>
            </w:pPr>
            <w:r w:rsidRPr="00C35FEC">
              <w:rPr>
                <w:rFonts w:ascii="Arial" w:hAnsi="Arial" w:cs="Arial"/>
                <w:b/>
              </w:rPr>
              <w:t>English</w:t>
            </w:r>
          </w:p>
          <w:p w14:paraId="16EFAE4D" w14:textId="77777777" w:rsidR="00744D68" w:rsidRPr="00C35FEC" w:rsidRDefault="00C35FEC">
            <w:pPr>
              <w:rPr>
                <w:rFonts w:ascii="Arial" w:hAnsi="Arial" w:cs="Arial"/>
              </w:rPr>
            </w:pPr>
            <w:r w:rsidRPr="00C35FEC">
              <w:rPr>
                <w:rFonts w:ascii="Arial" w:hAnsi="Arial" w:cs="Arial"/>
              </w:rPr>
              <w:t>Texts/</w:t>
            </w:r>
            <w:r w:rsidR="00744D68" w:rsidRPr="00C35FEC">
              <w:rPr>
                <w:rFonts w:ascii="Arial" w:hAnsi="Arial" w:cs="Arial"/>
              </w:rPr>
              <w:t xml:space="preserve"> genres</w:t>
            </w:r>
          </w:p>
        </w:tc>
        <w:tc>
          <w:tcPr>
            <w:tcW w:w="3605" w:type="dxa"/>
          </w:tcPr>
          <w:p w14:paraId="3D42440E" w14:textId="77777777" w:rsidR="001B1E55" w:rsidRDefault="001B1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Phonics – complete phase 5, including split digraphs.</w:t>
            </w:r>
          </w:p>
          <w:p w14:paraId="157DF6C2" w14:textId="77777777" w:rsidR="00342908" w:rsidRDefault="00342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Spelling common exception words.</w:t>
            </w:r>
          </w:p>
          <w:p w14:paraId="474C3D2A" w14:textId="77777777" w:rsidR="00342908" w:rsidRDefault="00342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Handwriting – joining digraphs, forming letters and capitals regularly.</w:t>
            </w:r>
          </w:p>
          <w:p w14:paraId="0A37501D" w14:textId="77777777" w:rsidR="001B1E55" w:rsidRPr="00C35FEC" w:rsidRDefault="001B1E55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442C3641" w14:textId="77EE1C1F" w:rsidR="001B1E55" w:rsidRDefault="001B1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 Phase 5</w:t>
            </w:r>
          </w:p>
          <w:p w14:paraId="5769F62F" w14:textId="77777777" w:rsidR="001B1E55" w:rsidRDefault="001B1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Prefixes and suffixes</w:t>
            </w:r>
          </w:p>
          <w:p w14:paraId="5DAB6C7B" w14:textId="77777777" w:rsidR="00342908" w:rsidRDefault="00342908">
            <w:pPr>
              <w:rPr>
                <w:rFonts w:ascii="Arial" w:hAnsi="Arial" w:cs="Arial"/>
              </w:rPr>
            </w:pPr>
          </w:p>
          <w:p w14:paraId="1E7A68A7" w14:textId="77777777" w:rsidR="00342908" w:rsidRDefault="00342908" w:rsidP="00342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Spelling common exception words.</w:t>
            </w:r>
          </w:p>
          <w:p w14:paraId="02EB378F" w14:textId="168EDA17" w:rsidR="00342908" w:rsidRPr="00C35FEC" w:rsidRDefault="00342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Handwriting – joining digraphs, forming letters and capitals regularly.</w:t>
            </w:r>
          </w:p>
        </w:tc>
      </w:tr>
      <w:tr w:rsidR="00744D68" w:rsidRPr="00C35FEC" w14:paraId="57928E7C" w14:textId="77777777" w:rsidTr="24F923D4">
        <w:trPr>
          <w:trHeight w:val="1198"/>
          <w:jc w:val="center"/>
        </w:trPr>
        <w:tc>
          <w:tcPr>
            <w:tcW w:w="2405" w:type="dxa"/>
            <w:shd w:val="clear" w:color="auto" w:fill="92D050"/>
          </w:tcPr>
          <w:p w14:paraId="4640BA28" w14:textId="77777777" w:rsidR="00744D68" w:rsidRPr="00C35FEC" w:rsidRDefault="00744D68">
            <w:pPr>
              <w:rPr>
                <w:rFonts w:ascii="Arial" w:hAnsi="Arial" w:cs="Arial"/>
                <w:b/>
              </w:rPr>
            </w:pPr>
            <w:r w:rsidRPr="00C35FEC">
              <w:rPr>
                <w:rFonts w:ascii="Arial" w:hAnsi="Arial" w:cs="Arial"/>
                <w:b/>
              </w:rPr>
              <w:t>Maths</w:t>
            </w:r>
          </w:p>
          <w:p w14:paraId="1219430E" w14:textId="77777777" w:rsidR="00744D68" w:rsidRPr="00C35FEC" w:rsidRDefault="00744D68">
            <w:pPr>
              <w:rPr>
                <w:rFonts w:ascii="Arial" w:hAnsi="Arial" w:cs="Arial"/>
              </w:rPr>
            </w:pPr>
            <w:r w:rsidRPr="00C35FEC">
              <w:rPr>
                <w:rFonts w:ascii="Arial" w:hAnsi="Arial" w:cs="Arial"/>
              </w:rPr>
              <w:t>White Rose areas</w:t>
            </w:r>
          </w:p>
        </w:tc>
        <w:tc>
          <w:tcPr>
            <w:tcW w:w="3605" w:type="dxa"/>
          </w:tcPr>
          <w:p w14:paraId="45B88841" w14:textId="77777777" w:rsidR="00744D68" w:rsidRDefault="00EF7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 and subtraction</w:t>
            </w:r>
          </w:p>
          <w:p w14:paraId="1CC881F7" w14:textId="77777777" w:rsidR="00342908" w:rsidRDefault="00342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Missing numbers</w:t>
            </w:r>
          </w:p>
          <w:p w14:paraId="30C1A349" w14:textId="77777777" w:rsidR="00342908" w:rsidRDefault="00342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bonds</w:t>
            </w:r>
          </w:p>
          <w:p w14:paraId="725155FC" w14:textId="77777777" w:rsidR="00EF7C81" w:rsidRPr="00C35FEC" w:rsidRDefault="00EF7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value within 50.</w:t>
            </w:r>
          </w:p>
        </w:tc>
        <w:tc>
          <w:tcPr>
            <w:tcW w:w="3006" w:type="dxa"/>
          </w:tcPr>
          <w:p w14:paraId="17E5F22E" w14:textId="77777777" w:rsidR="00744D68" w:rsidRDefault="00EF7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Length and height</w:t>
            </w:r>
          </w:p>
          <w:p w14:paraId="21070C1C" w14:textId="77777777" w:rsidR="00EF7C81" w:rsidRDefault="00EF7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Weight and volume</w:t>
            </w:r>
          </w:p>
          <w:p w14:paraId="6E23C662" w14:textId="77777777" w:rsidR="00342908" w:rsidRPr="00C35FEC" w:rsidRDefault="00342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maths strategies</w:t>
            </w:r>
          </w:p>
        </w:tc>
      </w:tr>
      <w:tr w:rsidR="00744D68" w:rsidRPr="00C35FEC" w14:paraId="7B677FE5" w14:textId="77777777" w:rsidTr="24F923D4">
        <w:trPr>
          <w:trHeight w:val="1160"/>
          <w:jc w:val="center"/>
        </w:trPr>
        <w:tc>
          <w:tcPr>
            <w:tcW w:w="2405" w:type="dxa"/>
            <w:shd w:val="clear" w:color="auto" w:fill="00B050"/>
          </w:tcPr>
          <w:p w14:paraId="343C2EE2" w14:textId="77777777" w:rsidR="00744D68" w:rsidRPr="00C35FEC" w:rsidRDefault="00744D68">
            <w:pPr>
              <w:rPr>
                <w:rFonts w:ascii="Arial" w:hAnsi="Arial" w:cs="Arial"/>
                <w:b/>
              </w:rPr>
            </w:pPr>
            <w:r w:rsidRPr="00C35FEC">
              <w:rPr>
                <w:rFonts w:ascii="Arial" w:hAnsi="Arial" w:cs="Arial"/>
                <w:b/>
              </w:rPr>
              <w:t xml:space="preserve">Science </w:t>
            </w:r>
          </w:p>
        </w:tc>
        <w:tc>
          <w:tcPr>
            <w:tcW w:w="3605" w:type="dxa"/>
          </w:tcPr>
          <w:p w14:paraId="551F1F1A" w14:textId="77777777" w:rsidR="00744D68" w:rsidRDefault="00960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Animals – identifying and comparing different types</w:t>
            </w:r>
          </w:p>
          <w:p w14:paraId="239C359F" w14:textId="77777777" w:rsidR="00342908" w:rsidRPr="00C35FEC" w:rsidRDefault="00342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Mammals, birds, fish, reptiles, amphibians</w:t>
            </w:r>
          </w:p>
        </w:tc>
        <w:tc>
          <w:tcPr>
            <w:tcW w:w="3006" w:type="dxa"/>
          </w:tcPr>
          <w:p w14:paraId="6E7915F8" w14:textId="22EB2929" w:rsidR="00744D68" w:rsidRPr="00C35FEC" w:rsidRDefault="3658DEF4">
            <w:pPr>
              <w:rPr>
                <w:rFonts w:ascii="Arial" w:hAnsi="Arial" w:cs="Arial"/>
              </w:rPr>
            </w:pPr>
            <w:r w:rsidRPr="24F923D4">
              <w:rPr>
                <w:rFonts w:ascii="Arial" w:hAnsi="Arial" w:cs="Arial"/>
              </w:rPr>
              <w:t>Senses – know 5 senses and which parts of the body are associated with each.</w:t>
            </w:r>
            <w:r w:rsidR="00342908" w:rsidRPr="24F923D4">
              <w:rPr>
                <w:rFonts w:ascii="Arial" w:hAnsi="Arial" w:cs="Arial"/>
              </w:rPr>
              <w:t xml:space="preserve"> </w:t>
            </w:r>
          </w:p>
        </w:tc>
      </w:tr>
      <w:tr w:rsidR="00744D68" w:rsidRPr="00C35FEC" w14:paraId="6DEBB67C" w14:textId="77777777" w:rsidTr="24F923D4">
        <w:trPr>
          <w:trHeight w:val="697"/>
          <w:jc w:val="center"/>
        </w:trPr>
        <w:tc>
          <w:tcPr>
            <w:tcW w:w="2405" w:type="dxa"/>
            <w:shd w:val="clear" w:color="auto" w:fill="00B0F0"/>
          </w:tcPr>
          <w:p w14:paraId="406ADE10" w14:textId="77777777" w:rsidR="00744D68" w:rsidRPr="00C35FEC" w:rsidRDefault="00744D68">
            <w:pPr>
              <w:rPr>
                <w:rFonts w:ascii="Arial" w:hAnsi="Arial" w:cs="Arial"/>
                <w:b/>
              </w:rPr>
            </w:pPr>
            <w:r w:rsidRPr="00C35FEC">
              <w:rPr>
                <w:rFonts w:ascii="Arial" w:hAnsi="Arial" w:cs="Arial"/>
                <w:b/>
              </w:rPr>
              <w:t xml:space="preserve">Computing </w:t>
            </w:r>
          </w:p>
        </w:tc>
        <w:tc>
          <w:tcPr>
            <w:tcW w:w="3605" w:type="dxa"/>
          </w:tcPr>
          <w:p w14:paraId="5175065C" w14:textId="68CA01DF" w:rsidR="00342908" w:rsidRPr="00C35FEC" w:rsidRDefault="6E972DC1">
            <w:pPr>
              <w:rPr>
                <w:rFonts w:ascii="Arial" w:hAnsi="Arial" w:cs="Arial"/>
              </w:rPr>
            </w:pPr>
            <w:r w:rsidRPr="24F923D4">
              <w:rPr>
                <w:rFonts w:ascii="Arial" w:hAnsi="Arial" w:cs="Arial"/>
              </w:rPr>
              <w:t>Graphs</w:t>
            </w:r>
            <w:r w:rsidR="00707E59">
              <w:rPr>
                <w:rFonts w:ascii="Arial" w:hAnsi="Arial" w:cs="Arial"/>
              </w:rPr>
              <w:t xml:space="preserve"> – create and label pictograms and block graphs</w:t>
            </w:r>
          </w:p>
        </w:tc>
        <w:tc>
          <w:tcPr>
            <w:tcW w:w="3006" w:type="dxa"/>
          </w:tcPr>
          <w:p w14:paraId="4DF9425A" w14:textId="77777777" w:rsidR="00744D68" w:rsidRDefault="00960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Using the internet </w:t>
            </w:r>
            <w:r w:rsidR="00342908">
              <w:rPr>
                <w:rFonts w:ascii="Arial" w:hAnsi="Arial" w:cs="Arial"/>
              </w:rPr>
              <w:t>safely</w:t>
            </w:r>
          </w:p>
          <w:p w14:paraId="03EFA0A9" w14:textId="02AAFB38" w:rsidR="00342908" w:rsidRPr="00C35FEC" w:rsidRDefault="00342908">
            <w:pPr>
              <w:rPr>
                <w:rFonts w:ascii="Arial" w:hAnsi="Arial" w:cs="Arial"/>
              </w:rPr>
            </w:pPr>
            <w:r w:rsidRPr="24F923D4">
              <w:rPr>
                <w:rFonts w:ascii="Arial" w:hAnsi="Arial" w:cs="Arial"/>
              </w:rPr>
              <w:t>Navigating familiar websites</w:t>
            </w:r>
            <w:r w:rsidR="5A329B00" w:rsidRPr="24F923D4">
              <w:rPr>
                <w:rFonts w:ascii="Arial" w:hAnsi="Arial" w:cs="Arial"/>
              </w:rPr>
              <w:t xml:space="preserve"> and research</w:t>
            </w:r>
          </w:p>
        </w:tc>
      </w:tr>
      <w:tr w:rsidR="00744D68" w:rsidRPr="00C35FEC" w14:paraId="046FBF3F" w14:textId="77777777" w:rsidTr="24F923D4">
        <w:trPr>
          <w:trHeight w:val="1086"/>
          <w:jc w:val="center"/>
        </w:trPr>
        <w:tc>
          <w:tcPr>
            <w:tcW w:w="2405" w:type="dxa"/>
            <w:shd w:val="clear" w:color="auto" w:fill="0070C0"/>
          </w:tcPr>
          <w:p w14:paraId="210A68C4" w14:textId="77777777" w:rsidR="00744D68" w:rsidRPr="00C35FEC" w:rsidRDefault="00744D68">
            <w:pPr>
              <w:rPr>
                <w:rFonts w:ascii="Arial" w:hAnsi="Arial" w:cs="Arial"/>
                <w:b/>
              </w:rPr>
            </w:pPr>
            <w:r w:rsidRPr="00C35FEC">
              <w:rPr>
                <w:rFonts w:ascii="Arial" w:hAnsi="Arial" w:cs="Arial"/>
                <w:b/>
              </w:rPr>
              <w:t xml:space="preserve">Humanities </w:t>
            </w:r>
          </w:p>
          <w:p w14:paraId="1E65AE25" w14:textId="77777777" w:rsidR="00744D68" w:rsidRPr="00C35FEC" w:rsidRDefault="00744D68">
            <w:pPr>
              <w:rPr>
                <w:rFonts w:ascii="Arial" w:hAnsi="Arial" w:cs="Arial"/>
              </w:rPr>
            </w:pPr>
            <w:r w:rsidRPr="00C35FEC">
              <w:rPr>
                <w:rFonts w:ascii="Arial" w:hAnsi="Arial" w:cs="Arial"/>
              </w:rPr>
              <w:t>History/ Geography</w:t>
            </w:r>
          </w:p>
        </w:tc>
        <w:tc>
          <w:tcPr>
            <w:tcW w:w="3605" w:type="dxa"/>
          </w:tcPr>
          <w:p w14:paraId="27F15E58" w14:textId="2F542409" w:rsidR="00744D68" w:rsidRDefault="146486CC" w:rsidP="24F923D4">
            <w:pPr>
              <w:rPr>
                <w:rFonts w:ascii="Arial" w:hAnsi="Arial" w:cs="Arial"/>
              </w:rPr>
            </w:pPr>
            <w:r w:rsidRPr="24F923D4">
              <w:rPr>
                <w:rFonts w:ascii="Arial" w:hAnsi="Arial" w:cs="Arial"/>
              </w:rPr>
              <w:t xml:space="preserve">History – Great </w:t>
            </w:r>
            <w:r w:rsidR="00707E59">
              <w:rPr>
                <w:rFonts w:ascii="Arial" w:hAnsi="Arial" w:cs="Arial"/>
              </w:rPr>
              <w:t xml:space="preserve">Plague and Great </w:t>
            </w:r>
            <w:r w:rsidRPr="24F923D4">
              <w:rPr>
                <w:rFonts w:ascii="Arial" w:hAnsi="Arial" w:cs="Arial"/>
              </w:rPr>
              <w:t>Fire of London</w:t>
            </w:r>
          </w:p>
          <w:p w14:paraId="3886403A" w14:textId="244D972D" w:rsidR="00744D68" w:rsidRPr="00C35FEC" w:rsidRDefault="00707E59" w:rsidP="24F92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events and how we know about them</w:t>
            </w:r>
          </w:p>
        </w:tc>
        <w:tc>
          <w:tcPr>
            <w:tcW w:w="3006" w:type="dxa"/>
          </w:tcPr>
          <w:p w14:paraId="0B9974FC" w14:textId="743E804A" w:rsidR="00744D68" w:rsidRPr="00C35FEC" w:rsidRDefault="545036BE" w:rsidP="24F923D4">
            <w:pPr>
              <w:rPr>
                <w:rFonts w:ascii="Arial" w:hAnsi="Arial" w:cs="Arial"/>
              </w:rPr>
            </w:pPr>
            <w:r w:rsidRPr="24F923D4">
              <w:rPr>
                <w:rFonts w:ascii="Arial" w:hAnsi="Arial" w:cs="Arial"/>
              </w:rPr>
              <w:t>Continents, oceans and weather – identifying the 7 continents, major oceans and seas.</w:t>
            </w:r>
          </w:p>
        </w:tc>
      </w:tr>
      <w:tr w:rsidR="00744D68" w:rsidRPr="00C35FEC" w14:paraId="0F5ED14F" w14:textId="77777777" w:rsidTr="24F923D4">
        <w:trPr>
          <w:trHeight w:val="953"/>
          <w:jc w:val="center"/>
        </w:trPr>
        <w:tc>
          <w:tcPr>
            <w:tcW w:w="2405" w:type="dxa"/>
            <w:shd w:val="clear" w:color="auto" w:fill="368A74"/>
          </w:tcPr>
          <w:p w14:paraId="00215450" w14:textId="77777777" w:rsidR="00744D68" w:rsidRPr="00C35FEC" w:rsidRDefault="00744D68">
            <w:pPr>
              <w:rPr>
                <w:rFonts w:ascii="Arial" w:hAnsi="Arial" w:cs="Arial"/>
                <w:b/>
              </w:rPr>
            </w:pPr>
            <w:r w:rsidRPr="00C35FEC">
              <w:rPr>
                <w:rFonts w:ascii="Arial" w:hAnsi="Arial" w:cs="Arial"/>
                <w:b/>
              </w:rPr>
              <w:t>Creative</w:t>
            </w:r>
          </w:p>
          <w:p w14:paraId="2C94A3A3" w14:textId="77777777" w:rsidR="00744D68" w:rsidRPr="00C35FEC" w:rsidRDefault="00744D68">
            <w:pPr>
              <w:rPr>
                <w:rFonts w:ascii="Arial" w:hAnsi="Arial" w:cs="Arial"/>
              </w:rPr>
            </w:pPr>
            <w:r w:rsidRPr="00C35FEC">
              <w:rPr>
                <w:rFonts w:ascii="Arial" w:hAnsi="Arial" w:cs="Arial"/>
              </w:rPr>
              <w:t>Art/DT</w:t>
            </w:r>
          </w:p>
        </w:tc>
        <w:tc>
          <w:tcPr>
            <w:tcW w:w="3605" w:type="dxa"/>
          </w:tcPr>
          <w:p w14:paraId="67B554F4" w14:textId="77777777" w:rsidR="00F002C0" w:rsidRDefault="00F002C0" w:rsidP="00F002C0">
            <w:pPr>
              <w:rPr>
                <w:rFonts w:ascii="Arial" w:hAnsi="Arial" w:cs="Arial"/>
              </w:rPr>
            </w:pPr>
            <w:r w:rsidRPr="24F923D4">
              <w:rPr>
                <w:rFonts w:ascii="Arial" w:hAnsi="Arial" w:cs="Arial"/>
              </w:rPr>
              <w:t>Art – printing – boats or animals</w:t>
            </w:r>
            <w:r>
              <w:rPr>
                <w:rFonts w:ascii="Arial" w:hAnsi="Arial" w:cs="Arial"/>
              </w:rPr>
              <w:t>.</w:t>
            </w:r>
          </w:p>
          <w:p w14:paraId="6FCEBC07" w14:textId="32890017" w:rsidR="00707E59" w:rsidRPr="00C35FEC" w:rsidRDefault="00F002C0" w:rsidP="00F00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Printing with existing materials then make own press print.</w:t>
            </w:r>
          </w:p>
        </w:tc>
        <w:tc>
          <w:tcPr>
            <w:tcW w:w="3006" w:type="dxa"/>
          </w:tcPr>
          <w:p w14:paraId="72D7FDC8" w14:textId="77777777" w:rsidR="00707E59" w:rsidRDefault="00F002C0" w:rsidP="00B10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 – junk modelling</w:t>
            </w:r>
          </w:p>
          <w:p w14:paraId="0CF29DBD" w14:textId="6C4FE377" w:rsidR="00F002C0" w:rsidRPr="00C35FEC" w:rsidRDefault="00F002C0" w:rsidP="00B10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Skills of marking out, cutting and joining materials</w:t>
            </w:r>
          </w:p>
        </w:tc>
      </w:tr>
      <w:tr w:rsidR="00744D68" w:rsidRPr="00C35FEC" w14:paraId="34E57A9C" w14:textId="77777777" w:rsidTr="00707E59">
        <w:trPr>
          <w:trHeight w:val="868"/>
          <w:jc w:val="center"/>
        </w:trPr>
        <w:tc>
          <w:tcPr>
            <w:tcW w:w="2405" w:type="dxa"/>
            <w:shd w:val="clear" w:color="auto" w:fill="7030A0"/>
          </w:tcPr>
          <w:p w14:paraId="4EA36025" w14:textId="77777777" w:rsidR="00744D68" w:rsidRPr="00C35FEC" w:rsidRDefault="00744D68">
            <w:pPr>
              <w:rPr>
                <w:rFonts w:ascii="Arial" w:hAnsi="Arial" w:cs="Arial"/>
                <w:b/>
              </w:rPr>
            </w:pPr>
            <w:r w:rsidRPr="00C35FEC">
              <w:rPr>
                <w:rFonts w:ascii="Arial" w:hAnsi="Arial" w:cs="Arial"/>
                <w:b/>
              </w:rPr>
              <w:t>PE</w:t>
            </w:r>
          </w:p>
        </w:tc>
        <w:tc>
          <w:tcPr>
            <w:tcW w:w="3605" w:type="dxa"/>
          </w:tcPr>
          <w:p w14:paraId="074F4B24" w14:textId="22A11E65" w:rsidR="00342908" w:rsidRPr="00342908" w:rsidRDefault="1C282539" w:rsidP="24F923D4">
            <w:pPr>
              <w:rPr>
                <w:rFonts w:ascii="Arial" w:hAnsi="Arial" w:cs="Arial"/>
              </w:rPr>
            </w:pPr>
            <w:r w:rsidRPr="24F923D4">
              <w:rPr>
                <w:rFonts w:ascii="Arial" w:hAnsi="Arial" w:cs="Arial"/>
              </w:rPr>
              <w:t>Gymnastics – moving in different ways and using apparatus safely</w:t>
            </w:r>
          </w:p>
          <w:p w14:paraId="388C96AA" w14:textId="4F378374" w:rsidR="00342908" w:rsidRPr="00342908" w:rsidRDefault="00342908" w:rsidP="24F923D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6" w:type="dxa"/>
          </w:tcPr>
          <w:p w14:paraId="47A3404D" w14:textId="2F654E8C" w:rsidR="00744D68" w:rsidRPr="00C35FEC" w:rsidRDefault="4A8070BC">
            <w:pPr>
              <w:rPr>
                <w:rFonts w:ascii="Arial" w:hAnsi="Arial" w:cs="Arial"/>
              </w:rPr>
            </w:pPr>
            <w:r w:rsidRPr="24F923D4">
              <w:rPr>
                <w:rFonts w:ascii="Arial" w:hAnsi="Arial" w:cs="Arial"/>
              </w:rPr>
              <w:t>Ball skills</w:t>
            </w:r>
            <w:r w:rsidR="006B3E97">
              <w:rPr>
                <w:rFonts w:ascii="Arial" w:hAnsi="Arial" w:cs="Arial"/>
              </w:rPr>
              <w:t xml:space="preserve"> – throwing, bouncing, kicking and hitting a ball in different ways</w:t>
            </w:r>
          </w:p>
        </w:tc>
      </w:tr>
      <w:tr w:rsidR="00744D68" w:rsidRPr="00C35FEC" w14:paraId="0996BED0" w14:textId="77777777" w:rsidTr="24F923D4">
        <w:trPr>
          <w:trHeight w:val="627"/>
          <w:jc w:val="center"/>
        </w:trPr>
        <w:tc>
          <w:tcPr>
            <w:tcW w:w="2405" w:type="dxa"/>
            <w:shd w:val="clear" w:color="auto" w:fill="B41C4B"/>
          </w:tcPr>
          <w:p w14:paraId="728D4790" w14:textId="77777777" w:rsidR="00744D68" w:rsidRPr="00C35FEC" w:rsidRDefault="00744D68">
            <w:pPr>
              <w:rPr>
                <w:rFonts w:ascii="Arial" w:hAnsi="Arial" w:cs="Arial"/>
                <w:b/>
              </w:rPr>
            </w:pPr>
            <w:r w:rsidRPr="00C35FEC">
              <w:rPr>
                <w:rFonts w:ascii="Arial" w:hAnsi="Arial" w:cs="Arial"/>
                <w:b/>
              </w:rPr>
              <w:t>Music</w:t>
            </w:r>
          </w:p>
        </w:tc>
        <w:tc>
          <w:tcPr>
            <w:tcW w:w="3605" w:type="dxa"/>
          </w:tcPr>
          <w:p w14:paraId="4C405390" w14:textId="4C640C73" w:rsidR="00744D68" w:rsidRPr="00C35FEC" w:rsidRDefault="00F252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Pitch</w:t>
            </w:r>
            <w:r w:rsidR="006B3E97">
              <w:rPr>
                <w:rFonts w:ascii="Arial" w:hAnsi="Arial" w:cs="Arial"/>
              </w:rPr>
              <w:t xml:space="preserve"> – imitate changes in pitch, create musical patterns with pitch, learn FACE notation.</w:t>
            </w:r>
          </w:p>
        </w:tc>
        <w:tc>
          <w:tcPr>
            <w:tcW w:w="3006" w:type="dxa"/>
          </w:tcPr>
          <w:p w14:paraId="75FB3C5F" w14:textId="77777777" w:rsidR="00744D68" w:rsidRPr="00C35FEC" w:rsidRDefault="00F252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Instruments, symbols and sounds</w:t>
            </w:r>
          </w:p>
        </w:tc>
      </w:tr>
      <w:tr w:rsidR="008C2269" w:rsidRPr="00C35FEC" w14:paraId="45DDB2FB" w14:textId="77777777" w:rsidTr="00EF1CA4">
        <w:trPr>
          <w:trHeight w:val="642"/>
          <w:jc w:val="center"/>
        </w:trPr>
        <w:tc>
          <w:tcPr>
            <w:tcW w:w="2405" w:type="dxa"/>
            <w:vMerge w:val="restart"/>
            <w:shd w:val="clear" w:color="auto" w:fill="C10F9B"/>
          </w:tcPr>
          <w:p w14:paraId="19608D8E" w14:textId="2D69B45F" w:rsidR="008C2269" w:rsidRPr="00C35FEC" w:rsidRDefault="008C2269" w:rsidP="007E5147">
            <w:pPr>
              <w:rPr>
                <w:rFonts w:ascii="Arial" w:hAnsi="Arial" w:cs="Arial"/>
                <w:b/>
              </w:rPr>
            </w:pPr>
            <w:r w:rsidRPr="00C35FEC">
              <w:rPr>
                <w:rFonts w:ascii="Arial" w:hAnsi="Arial" w:cs="Arial"/>
                <w:b/>
              </w:rPr>
              <w:t>RE/PSHE</w:t>
            </w:r>
          </w:p>
        </w:tc>
        <w:tc>
          <w:tcPr>
            <w:tcW w:w="3605" w:type="dxa"/>
          </w:tcPr>
          <w:p w14:paraId="28232EE5" w14:textId="21067A71" w:rsidR="008C2269" w:rsidRDefault="008C2269">
            <w:pPr>
              <w:rPr>
                <w:rStyle w:val="normaltextrun"/>
                <w:rFonts w:ascii="Arial" w:hAnsi="Arial" w:cs="Arial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Arial" w:hAnsi="Arial" w:cs="Arial"/>
                <w:color w:val="000000"/>
                <w:bdr w:val="none" w:sz="0" w:space="0" w:color="auto" w:frame="1"/>
              </w:rPr>
              <w:t>Core value: Honesty</w:t>
            </w:r>
          </w:p>
        </w:tc>
        <w:tc>
          <w:tcPr>
            <w:tcW w:w="3006" w:type="dxa"/>
          </w:tcPr>
          <w:p w14:paraId="68CAC468" w14:textId="5F6BAFF1" w:rsidR="008C2269" w:rsidRDefault="008C22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value: Perseverance</w:t>
            </w:r>
            <w:bookmarkStart w:id="0" w:name="_GoBack"/>
            <w:bookmarkEnd w:id="0"/>
          </w:p>
        </w:tc>
      </w:tr>
      <w:tr w:rsidR="008C2269" w:rsidRPr="00C35FEC" w14:paraId="5455D03D" w14:textId="77777777" w:rsidTr="00EF1CA4">
        <w:trPr>
          <w:trHeight w:val="642"/>
          <w:jc w:val="center"/>
        </w:trPr>
        <w:tc>
          <w:tcPr>
            <w:tcW w:w="2405" w:type="dxa"/>
            <w:vMerge/>
            <w:shd w:val="clear" w:color="auto" w:fill="C10F9B"/>
          </w:tcPr>
          <w:p w14:paraId="18C5CF57" w14:textId="0627D7FB" w:rsidR="008C2269" w:rsidRPr="00C35FEC" w:rsidRDefault="008C2269">
            <w:pPr>
              <w:rPr>
                <w:rFonts w:ascii="Arial" w:hAnsi="Arial" w:cs="Arial"/>
                <w:b/>
              </w:rPr>
            </w:pPr>
          </w:p>
        </w:tc>
        <w:tc>
          <w:tcPr>
            <w:tcW w:w="3605" w:type="dxa"/>
          </w:tcPr>
          <w:p w14:paraId="2B2B324B" w14:textId="259D6CA1" w:rsidR="008C2269" w:rsidRPr="00C35FEC" w:rsidRDefault="008C2269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bdr w:val="none" w:sz="0" w:space="0" w:color="auto" w:frame="1"/>
              </w:rPr>
              <w:t>R</w:t>
            </w:r>
            <w:r>
              <w:rPr>
                <w:rStyle w:val="normaltextrun"/>
                <w:color w:val="000000"/>
                <w:bdr w:val="none" w:sz="0" w:space="0" w:color="auto" w:frame="1"/>
              </w:rPr>
              <w:t xml:space="preserve">E - </w:t>
            </w:r>
            <w:r w:rsidRPr="00EF1CA4">
              <w:rPr>
                <w:rStyle w:val="normaltextrun"/>
                <w:rFonts w:ascii="Arial" w:hAnsi="Arial" w:cs="Arial"/>
                <w:color w:val="000000"/>
                <w:bdr w:val="none" w:sz="0" w:space="0" w:color="auto" w:frame="1"/>
              </w:rPr>
              <w:t>Why are symbols and artefacts important to some people?</w:t>
            </w:r>
          </w:p>
        </w:tc>
        <w:tc>
          <w:tcPr>
            <w:tcW w:w="3006" w:type="dxa"/>
          </w:tcPr>
          <w:p w14:paraId="0C9E863A" w14:textId="77777777" w:rsidR="008C2269" w:rsidRDefault="008C22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 – Why do Christians believe Jesus is special?</w:t>
            </w:r>
          </w:p>
          <w:p w14:paraId="4E834353" w14:textId="0C775BC4" w:rsidR="008C2269" w:rsidRPr="00C35FEC" w:rsidRDefault="008C22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 Easter </w:t>
            </w:r>
          </w:p>
        </w:tc>
      </w:tr>
      <w:tr w:rsidR="008C2269" w:rsidRPr="00C35FEC" w14:paraId="2A165EB3" w14:textId="77777777" w:rsidTr="00176236">
        <w:trPr>
          <w:trHeight w:val="642"/>
          <w:jc w:val="center"/>
        </w:trPr>
        <w:tc>
          <w:tcPr>
            <w:tcW w:w="2405" w:type="dxa"/>
            <w:vMerge/>
            <w:shd w:val="clear" w:color="auto" w:fill="C10F9B"/>
          </w:tcPr>
          <w:p w14:paraId="3A340A3F" w14:textId="77777777" w:rsidR="008C2269" w:rsidRPr="00C35FEC" w:rsidRDefault="008C2269">
            <w:pPr>
              <w:rPr>
                <w:rFonts w:ascii="Arial" w:hAnsi="Arial" w:cs="Arial"/>
                <w:b/>
              </w:rPr>
            </w:pPr>
          </w:p>
        </w:tc>
        <w:tc>
          <w:tcPr>
            <w:tcW w:w="6611" w:type="dxa"/>
            <w:gridSpan w:val="2"/>
          </w:tcPr>
          <w:p w14:paraId="5727B9F9" w14:textId="03047D0D" w:rsidR="008C2269" w:rsidRDefault="008C22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PSHE - Living in the wider world – the school, local community and world as a community</w:t>
            </w:r>
          </w:p>
        </w:tc>
      </w:tr>
    </w:tbl>
    <w:p w14:paraId="5A39BBE3" w14:textId="77777777" w:rsidR="00744D68" w:rsidRDefault="00744D68"/>
    <w:sectPr w:rsidR="00744D68" w:rsidSect="002E653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D68"/>
    <w:rsid w:val="001B1E55"/>
    <w:rsid w:val="0028437B"/>
    <w:rsid w:val="002E653B"/>
    <w:rsid w:val="00342908"/>
    <w:rsid w:val="003C23E8"/>
    <w:rsid w:val="0048402C"/>
    <w:rsid w:val="00676C15"/>
    <w:rsid w:val="006B3E97"/>
    <w:rsid w:val="006E5CE0"/>
    <w:rsid w:val="00707E59"/>
    <w:rsid w:val="00744D68"/>
    <w:rsid w:val="008C2269"/>
    <w:rsid w:val="00960CF0"/>
    <w:rsid w:val="009F7B91"/>
    <w:rsid w:val="00B10ADC"/>
    <w:rsid w:val="00C3310A"/>
    <w:rsid w:val="00C35FEC"/>
    <w:rsid w:val="00CD63AD"/>
    <w:rsid w:val="00DF0E84"/>
    <w:rsid w:val="00EF1CA4"/>
    <w:rsid w:val="00EF7C81"/>
    <w:rsid w:val="00F002C0"/>
    <w:rsid w:val="00F252E8"/>
    <w:rsid w:val="09068574"/>
    <w:rsid w:val="0DD9F697"/>
    <w:rsid w:val="146486CC"/>
    <w:rsid w:val="1C282539"/>
    <w:rsid w:val="22B250AD"/>
    <w:rsid w:val="24F923D4"/>
    <w:rsid w:val="3658DEF4"/>
    <w:rsid w:val="388FA88D"/>
    <w:rsid w:val="3C3B4336"/>
    <w:rsid w:val="3C6E27CD"/>
    <w:rsid w:val="47914310"/>
    <w:rsid w:val="4A8070BC"/>
    <w:rsid w:val="4B1C374E"/>
    <w:rsid w:val="4E53D810"/>
    <w:rsid w:val="53274933"/>
    <w:rsid w:val="53CE27B1"/>
    <w:rsid w:val="545036BE"/>
    <w:rsid w:val="5A329B00"/>
    <w:rsid w:val="63E9D66B"/>
    <w:rsid w:val="6A5138C2"/>
    <w:rsid w:val="6BF74AE6"/>
    <w:rsid w:val="6E972DC1"/>
    <w:rsid w:val="7E30CF0F"/>
    <w:rsid w:val="7EAFA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8E16A"/>
  <w15:chartTrackingRefBased/>
  <w15:docId w15:val="{78C753D4-B42A-49D6-9832-FAC1EA69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2E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2E8"/>
    <w:rPr>
      <w:rFonts w:ascii="Segoe UI" w:hAnsi="Segoe UI"/>
      <w:sz w:val="18"/>
      <w:szCs w:val="18"/>
    </w:rPr>
  </w:style>
  <w:style w:type="character" w:customStyle="1" w:styleId="normaltextrun">
    <w:name w:val="normaltextrun"/>
    <w:basedOn w:val="DefaultParagraphFont"/>
    <w:rsid w:val="003C2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8F52F10B13946A15F05B7A6E68C44" ma:contentTypeVersion="14" ma:contentTypeDescription="Create a new document." ma:contentTypeScope="" ma:versionID="1a5ebbc2528ef354db4b1c5993865a1f">
  <xsd:schema xmlns:xsd="http://www.w3.org/2001/XMLSchema" xmlns:xs="http://www.w3.org/2001/XMLSchema" xmlns:p="http://schemas.microsoft.com/office/2006/metadata/properties" xmlns:ns3="adbe2ee3-5819-4fc6-9e4c-b648fc4ffbc3" targetNamespace="http://schemas.microsoft.com/office/2006/metadata/properties" ma:root="true" ma:fieldsID="b774ba0a4651cea750d20e0d4df1ebf6" ns3:_="">
    <xsd:import namespace="adbe2ee3-5819-4fc6-9e4c-b648fc4ffb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e2ee3-5819-4fc6-9e4c-b648fc4ff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dbe2ee3-5819-4fc6-9e4c-b648fc4ffbc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F048C5-331B-41EE-8DF7-B8CA9BD0B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be2ee3-5819-4fc6-9e4c-b648fc4ff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8AB2BB-5C15-4676-9B87-837B66FF93CC}">
  <ds:schemaRefs>
    <ds:schemaRef ds:uri="http://www.w3.org/XML/1998/namespace"/>
    <ds:schemaRef ds:uri="http://purl.org/dc/terms/"/>
    <ds:schemaRef ds:uri="adbe2ee3-5819-4fc6-9e4c-b648fc4ffbc3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3B94F7-B8A5-4460-9E03-4B3C5C60F3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cchampion</dc:creator>
  <cp:keywords/>
  <dc:description/>
  <cp:lastModifiedBy>Cathy Champion</cp:lastModifiedBy>
  <cp:revision>3</cp:revision>
  <cp:lastPrinted>2020-12-09T10:13:00Z</cp:lastPrinted>
  <dcterms:created xsi:type="dcterms:W3CDTF">2023-12-12T10:43:00Z</dcterms:created>
  <dcterms:modified xsi:type="dcterms:W3CDTF">2024-01-02T10:09:00Z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0x0101009D98F52F10B13946A15F05B7A6E68C44</vt:lpwstr>
  </property>
</Properties>
</file>