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87247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09" cy="10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7B" w:rsidRDefault="002E653B" w:rsidP="00744D68">
      <w:pPr>
        <w:jc w:val="center"/>
      </w:pPr>
      <w:r>
        <w:t>Termly Curriculum Map</w:t>
      </w:r>
      <w:r w:rsidR="000B0906">
        <w:t xml:space="preserve"> – </w:t>
      </w:r>
      <w:proofErr w:type="gramStart"/>
      <w:r w:rsidR="000B0906">
        <w:t>Spring</w:t>
      </w:r>
      <w:proofErr w:type="gramEnd"/>
      <w:r w:rsidR="000B0906">
        <w:t xml:space="preserve"> term/ Year 2/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4D68" w:rsidTr="002E653B">
        <w:trPr>
          <w:trHeight w:val="677"/>
          <w:jc w:val="center"/>
        </w:trPr>
        <w:tc>
          <w:tcPr>
            <w:tcW w:w="3005" w:type="dxa"/>
          </w:tcPr>
          <w:p w:rsidR="00744D68" w:rsidRDefault="00744D68">
            <w:r>
              <w:t>Topic title</w:t>
            </w:r>
          </w:p>
        </w:tc>
        <w:tc>
          <w:tcPr>
            <w:tcW w:w="6011" w:type="dxa"/>
            <w:gridSpan w:val="2"/>
          </w:tcPr>
          <w:p w:rsidR="00744D68" w:rsidRDefault="000B0906">
            <w:r>
              <w:t>Wonderful Water!</w:t>
            </w:r>
          </w:p>
        </w:tc>
      </w:tr>
      <w:tr w:rsidR="00744D68" w:rsidTr="002E653B">
        <w:trPr>
          <w:trHeight w:val="677"/>
          <w:jc w:val="center"/>
        </w:trPr>
        <w:tc>
          <w:tcPr>
            <w:tcW w:w="3005" w:type="dxa"/>
          </w:tcPr>
          <w:p w:rsidR="00744D68" w:rsidRDefault="00744D68">
            <w:r>
              <w:t>Subject/ curriculum area</w:t>
            </w:r>
          </w:p>
        </w:tc>
        <w:tc>
          <w:tcPr>
            <w:tcW w:w="3005" w:type="dxa"/>
          </w:tcPr>
          <w:p w:rsidR="00744D68" w:rsidRDefault="00744D68">
            <w:r>
              <w:t>First half term</w:t>
            </w:r>
          </w:p>
        </w:tc>
        <w:tc>
          <w:tcPr>
            <w:tcW w:w="3006" w:type="dxa"/>
          </w:tcPr>
          <w:p w:rsidR="00744D68" w:rsidRDefault="00744D68">
            <w:r>
              <w:t>Second half term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FFC000"/>
          </w:tcPr>
          <w:p w:rsidR="00744D68" w:rsidRDefault="00744D68">
            <w:r>
              <w:t>English</w:t>
            </w:r>
          </w:p>
          <w:p w:rsidR="00744D68" w:rsidRDefault="00744D68">
            <w:r>
              <w:t>Texts and genres</w:t>
            </w:r>
          </w:p>
        </w:tc>
        <w:tc>
          <w:tcPr>
            <w:tcW w:w="3005" w:type="dxa"/>
          </w:tcPr>
          <w:p w:rsidR="00282D24" w:rsidRDefault="000B0906" w:rsidP="00282D24">
            <w:r w:rsidRPr="009120F6">
              <w:rPr>
                <w:b/>
              </w:rPr>
              <w:t>Secret of Black Rock</w:t>
            </w:r>
            <w:r>
              <w:t xml:space="preserve"> </w:t>
            </w:r>
            <w:r w:rsidR="00276012">
              <w:t>by Joe Todd Stanton</w:t>
            </w:r>
          </w:p>
          <w:p w:rsidR="000B0906" w:rsidRDefault="00261A65" w:rsidP="00282D24">
            <w:r>
              <w:t>Narrative</w:t>
            </w:r>
            <w:r w:rsidR="009120F6">
              <w:t xml:space="preserve"> writing – description and story</w:t>
            </w:r>
          </w:p>
          <w:p w:rsidR="00276012" w:rsidRDefault="00276012" w:rsidP="00282D24">
            <w:r>
              <w:t>Poetry</w:t>
            </w:r>
          </w:p>
          <w:p w:rsidR="009120F6" w:rsidRDefault="009120F6" w:rsidP="00282D24"/>
          <w:p w:rsidR="00276012" w:rsidRDefault="009120F6" w:rsidP="00282D24">
            <w:r>
              <w:t>Spelling rules</w:t>
            </w:r>
          </w:p>
          <w:p w:rsidR="00276012" w:rsidRDefault="00276012" w:rsidP="00282D24"/>
          <w:p w:rsidR="000B0906" w:rsidRDefault="000B0906" w:rsidP="00282D24">
            <w:r>
              <w:t xml:space="preserve">Author Focus – Nicola </w:t>
            </w:r>
            <w:r w:rsidR="0042764A">
              <w:t>Davies</w:t>
            </w:r>
          </w:p>
        </w:tc>
        <w:tc>
          <w:tcPr>
            <w:tcW w:w="3006" w:type="dxa"/>
          </w:tcPr>
          <w:p w:rsidR="00282D24" w:rsidRPr="009120F6" w:rsidRDefault="000B0906">
            <w:pPr>
              <w:rPr>
                <w:b/>
              </w:rPr>
            </w:pPr>
            <w:r w:rsidRPr="009120F6">
              <w:rPr>
                <w:b/>
              </w:rPr>
              <w:t xml:space="preserve">Surprising Sharks </w:t>
            </w:r>
          </w:p>
          <w:p w:rsidR="000B0906" w:rsidRDefault="009120F6">
            <w:r>
              <w:t>Non-chronological reports</w:t>
            </w:r>
          </w:p>
          <w:p w:rsidR="00276012" w:rsidRDefault="00276012">
            <w:r>
              <w:t>Persuasive Writing about the environment</w:t>
            </w:r>
          </w:p>
          <w:p w:rsidR="009120F6" w:rsidRDefault="009120F6"/>
          <w:p w:rsidR="000B0906" w:rsidRDefault="00276012">
            <w:r>
              <w:t>Spelling rules</w:t>
            </w:r>
          </w:p>
          <w:p w:rsidR="00276012" w:rsidRDefault="00276012" w:rsidP="000B0906"/>
          <w:p w:rsidR="000B0906" w:rsidRDefault="000B0906" w:rsidP="000B0906">
            <w:r>
              <w:t>Author Focus – Nicola Davies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92D050"/>
          </w:tcPr>
          <w:p w:rsidR="00744D68" w:rsidRDefault="00744D68">
            <w:r>
              <w:t>Maths</w:t>
            </w:r>
          </w:p>
          <w:p w:rsidR="00744D68" w:rsidRDefault="00744D68">
            <w:r>
              <w:t>White Rose areas</w:t>
            </w:r>
          </w:p>
        </w:tc>
        <w:tc>
          <w:tcPr>
            <w:tcW w:w="3005" w:type="dxa"/>
          </w:tcPr>
          <w:p w:rsidR="00B80A15" w:rsidRDefault="000B0906">
            <w:r>
              <w:t>Multiplication and Division</w:t>
            </w:r>
          </w:p>
          <w:p w:rsidR="00261A65" w:rsidRDefault="00261A65">
            <w:r>
              <w:t>Arrays/sharing/word problems</w:t>
            </w:r>
          </w:p>
          <w:p w:rsidR="000B0906" w:rsidRDefault="000B0906">
            <w:r>
              <w:t>Statistics and data</w:t>
            </w:r>
          </w:p>
        </w:tc>
        <w:tc>
          <w:tcPr>
            <w:tcW w:w="3006" w:type="dxa"/>
          </w:tcPr>
          <w:p w:rsidR="00B80A15" w:rsidRDefault="000B0906">
            <w:r>
              <w:t>Shape and Properties</w:t>
            </w:r>
          </w:p>
          <w:p w:rsidR="00276012" w:rsidRDefault="00276012">
            <w:r>
              <w:t>Names/features/comparing</w:t>
            </w:r>
          </w:p>
          <w:p w:rsidR="000B0906" w:rsidRDefault="000B0906">
            <w:r>
              <w:t>Fractions</w:t>
            </w:r>
          </w:p>
        </w:tc>
      </w:tr>
      <w:tr w:rsidR="00744D68" w:rsidTr="002E653B">
        <w:trPr>
          <w:trHeight w:val="1305"/>
          <w:jc w:val="center"/>
        </w:trPr>
        <w:tc>
          <w:tcPr>
            <w:tcW w:w="3005" w:type="dxa"/>
            <w:shd w:val="clear" w:color="auto" w:fill="00B050"/>
          </w:tcPr>
          <w:p w:rsidR="00744D68" w:rsidRDefault="00744D68">
            <w:r>
              <w:t xml:space="preserve">Science </w:t>
            </w:r>
          </w:p>
        </w:tc>
        <w:tc>
          <w:tcPr>
            <w:tcW w:w="3005" w:type="dxa"/>
          </w:tcPr>
          <w:p w:rsidR="00744D68" w:rsidRDefault="000B0906">
            <w:r>
              <w:t>Living things and habitats</w:t>
            </w:r>
            <w:r w:rsidR="009120F6">
              <w:t>:</w:t>
            </w:r>
          </w:p>
          <w:p w:rsidR="006F3715" w:rsidRDefault="009120F6">
            <w:r>
              <w:t>Sorting things into living/non-</w:t>
            </w:r>
            <w:r w:rsidR="006F3715">
              <w:t>living/never lived</w:t>
            </w:r>
          </w:p>
          <w:p w:rsidR="006F3715" w:rsidRDefault="006F3715">
            <w:r>
              <w:t>Life cycles</w:t>
            </w:r>
          </w:p>
          <w:p w:rsidR="006F3715" w:rsidRDefault="006F3715">
            <w:r>
              <w:t>Habitats</w:t>
            </w:r>
          </w:p>
          <w:p w:rsidR="006F3715" w:rsidRDefault="006F3715">
            <w:r>
              <w:t>Food chains</w:t>
            </w:r>
          </w:p>
        </w:tc>
        <w:tc>
          <w:tcPr>
            <w:tcW w:w="3006" w:type="dxa"/>
          </w:tcPr>
          <w:p w:rsidR="00744D68" w:rsidRDefault="000B0906">
            <w:r>
              <w:t>What plants need</w:t>
            </w:r>
            <w:r w:rsidR="009120F6">
              <w:t>:</w:t>
            </w:r>
          </w:p>
          <w:p w:rsidR="009120F6" w:rsidRDefault="009120F6">
            <w:r>
              <w:t>What plants need to germinate</w:t>
            </w:r>
          </w:p>
          <w:p w:rsidR="009120F6" w:rsidRDefault="009120F6">
            <w:r>
              <w:t>What plants need to grow well</w:t>
            </w:r>
          </w:p>
          <w:p w:rsidR="009120F6" w:rsidRDefault="009120F6"/>
          <w:p w:rsidR="006F3715" w:rsidRDefault="006F3715"/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00B0F0"/>
          </w:tcPr>
          <w:p w:rsidR="006C1322" w:rsidRDefault="006C1322" w:rsidP="006C1322">
            <w:r>
              <w:t xml:space="preserve">Computing </w:t>
            </w:r>
          </w:p>
        </w:tc>
        <w:tc>
          <w:tcPr>
            <w:tcW w:w="3005" w:type="dxa"/>
          </w:tcPr>
          <w:p w:rsidR="006C1322" w:rsidRDefault="006C1322" w:rsidP="006C1322">
            <w:r>
              <w:t>Email</w:t>
            </w:r>
            <w:r w:rsidR="009120F6">
              <w:t xml:space="preserve"> and e-safety:</w:t>
            </w:r>
          </w:p>
          <w:p w:rsidR="009120F6" w:rsidRDefault="009120F6" w:rsidP="006C1322">
            <w:r>
              <w:t>Online courtesy and safety</w:t>
            </w:r>
          </w:p>
          <w:p w:rsidR="009120F6" w:rsidRDefault="009120F6" w:rsidP="006C1322">
            <w:r>
              <w:t>Writing emails</w:t>
            </w:r>
          </w:p>
          <w:p w:rsidR="009120F6" w:rsidRDefault="009120F6" w:rsidP="006C1322">
            <w:r>
              <w:t>Reading and replying to emails</w:t>
            </w:r>
          </w:p>
          <w:p w:rsidR="009120F6" w:rsidRDefault="009120F6" w:rsidP="006C1322"/>
        </w:tc>
        <w:tc>
          <w:tcPr>
            <w:tcW w:w="3006" w:type="dxa"/>
          </w:tcPr>
          <w:p w:rsidR="006C1322" w:rsidRDefault="006C1322" w:rsidP="006C1322">
            <w:r>
              <w:t>PowerPoint</w:t>
            </w:r>
            <w:r w:rsidR="009120F6">
              <w:t xml:space="preserve"> and e-safety</w:t>
            </w:r>
          </w:p>
          <w:p w:rsidR="009120F6" w:rsidRDefault="009120F6" w:rsidP="006C1322">
            <w:r>
              <w:t>Adding slides</w:t>
            </w:r>
          </w:p>
          <w:p w:rsidR="009120F6" w:rsidRDefault="009120F6" w:rsidP="006C1322">
            <w:r>
              <w:t>Inserting pictures</w:t>
            </w:r>
          </w:p>
          <w:p w:rsidR="009120F6" w:rsidRDefault="009120F6" w:rsidP="006C1322">
            <w:r>
              <w:t>Revise changing fonts</w:t>
            </w:r>
          </w:p>
          <w:p w:rsidR="009120F6" w:rsidRDefault="009120F6" w:rsidP="006C1322">
            <w:r>
              <w:t>Adding animation</w:t>
            </w:r>
          </w:p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0070C0"/>
          </w:tcPr>
          <w:p w:rsidR="006C1322" w:rsidRDefault="006C1322" w:rsidP="006C1322">
            <w:r>
              <w:t xml:space="preserve">Humanities </w:t>
            </w:r>
          </w:p>
          <w:p w:rsidR="006C1322" w:rsidRDefault="006C1322" w:rsidP="006C1322">
            <w:r>
              <w:t>History/ Geography</w:t>
            </w:r>
          </w:p>
        </w:tc>
        <w:tc>
          <w:tcPr>
            <w:tcW w:w="3005" w:type="dxa"/>
          </w:tcPr>
          <w:p w:rsidR="006C1322" w:rsidRDefault="006C1322" w:rsidP="006C1322">
            <w:r>
              <w:t>History – The Titanic</w:t>
            </w:r>
          </w:p>
          <w:p w:rsidR="006C1322" w:rsidRDefault="006C1322" w:rsidP="006C1322">
            <w:r>
              <w:t>Time line</w:t>
            </w:r>
          </w:p>
          <w:p w:rsidR="006C1322" w:rsidRDefault="006C1322" w:rsidP="006C1322">
            <w:r>
              <w:t>Research</w:t>
            </w:r>
          </w:p>
          <w:p w:rsidR="006C1322" w:rsidRDefault="006C1322" w:rsidP="006C1322">
            <w:r>
              <w:t>What happened and comparing what was happening in the local area at the same time.</w:t>
            </w:r>
          </w:p>
          <w:p w:rsidR="006C1322" w:rsidRDefault="006C1322" w:rsidP="006C1322"/>
          <w:p w:rsidR="006C1322" w:rsidRDefault="006C1322" w:rsidP="006C1322"/>
        </w:tc>
        <w:tc>
          <w:tcPr>
            <w:tcW w:w="3006" w:type="dxa"/>
          </w:tcPr>
          <w:p w:rsidR="006C1322" w:rsidRDefault="006C1322" w:rsidP="006C1322">
            <w:r>
              <w:t>Geography- comparing UK with Brazil</w:t>
            </w:r>
            <w:r w:rsidR="009120F6">
              <w:t>:</w:t>
            </w:r>
          </w:p>
          <w:p w:rsidR="009120F6" w:rsidRDefault="009120F6" w:rsidP="006C1322">
            <w:r>
              <w:t>Locating Brazil on a map</w:t>
            </w:r>
          </w:p>
          <w:p w:rsidR="009120F6" w:rsidRDefault="009120F6" w:rsidP="006C1322">
            <w:r>
              <w:t>Natural environment</w:t>
            </w:r>
          </w:p>
          <w:p w:rsidR="009120F6" w:rsidRDefault="009120F6" w:rsidP="009120F6">
            <w:r>
              <w:t>Man-made environment</w:t>
            </w:r>
          </w:p>
          <w:p w:rsidR="009120F6" w:rsidRDefault="009120F6" w:rsidP="009120F6">
            <w:r>
              <w:t xml:space="preserve">Life for a child </w:t>
            </w:r>
          </w:p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368A74"/>
          </w:tcPr>
          <w:p w:rsidR="006C1322" w:rsidRDefault="006C1322" w:rsidP="006C1322">
            <w:r>
              <w:t>Creative</w:t>
            </w:r>
          </w:p>
          <w:p w:rsidR="006C1322" w:rsidRDefault="006C1322" w:rsidP="006C1322">
            <w:r>
              <w:t>Art/DT</w:t>
            </w:r>
          </w:p>
        </w:tc>
        <w:tc>
          <w:tcPr>
            <w:tcW w:w="3005" w:type="dxa"/>
          </w:tcPr>
          <w:p w:rsidR="006C1322" w:rsidRDefault="006C1322" w:rsidP="006C1322">
            <w:r>
              <w:t>Taking inspiration from the greats – Monet</w:t>
            </w:r>
            <w:r w:rsidR="009120F6">
              <w:t>:</w:t>
            </w:r>
            <w:r>
              <w:t xml:space="preserve"> </w:t>
            </w:r>
          </w:p>
          <w:p w:rsidR="006C1322" w:rsidRDefault="006C1322" w:rsidP="006C1322">
            <w:r>
              <w:t>Sketch work</w:t>
            </w:r>
          </w:p>
          <w:p w:rsidR="006C1322" w:rsidRDefault="006C1322" w:rsidP="006C1322">
            <w:r>
              <w:t>Colour mixing with paint</w:t>
            </w:r>
          </w:p>
          <w:p w:rsidR="006C1322" w:rsidRDefault="006C1322" w:rsidP="006C1322">
            <w:r>
              <w:t>Creating own versions of work inspired by Monet.</w:t>
            </w:r>
          </w:p>
        </w:tc>
        <w:tc>
          <w:tcPr>
            <w:tcW w:w="3006" w:type="dxa"/>
          </w:tcPr>
          <w:p w:rsidR="006C1322" w:rsidRDefault="006C1322" w:rsidP="006C1322">
            <w:r>
              <w:t>DT- wooden boats</w:t>
            </w:r>
            <w:r w:rsidR="009120F6">
              <w:t>:</w:t>
            </w:r>
          </w:p>
          <w:p w:rsidR="009120F6" w:rsidRDefault="009120F6" w:rsidP="006C1322">
            <w:r>
              <w:t>Investigate existing products</w:t>
            </w:r>
          </w:p>
          <w:p w:rsidR="009120F6" w:rsidRDefault="009120F6" w:rsidP="006C1322">
            <w:r>
              <w:t>Design</w:t>
            </w:r>
          </w:p>
          <w:p w:rsidR="009120F6" w:rsidRDefault="009120F6" w:rsidP="006C1322">
            <w:r>
              <w:t>Learn skills</w:t>
            </w:r>
          </w:p>
          <w:p w:rsidR="009120F6" w:rsidRDefault="009120F6" w:rsidP="006C1322">
            <w:r>
              <w:t>Make product</w:t>
            </w:r>
          </w:p>
          <w:p w:rsidR="009120F6" w:rsidRDefault="009120F6" w:rsidP="006C1322">
            <w:r>
              <w:t xml:space="preserve">Evaluate </w:t>
            </w:r>
            <w:bookmarkStart w:id="0" w:name="_GoBack"/>
            <w:bookmarkEnd w:id="0"/>
          </w:p>
          <w:p w:rsidR="009120F6" w:rsidRDefault="009120F6" w:rsidP="006C1322"/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7030A0"/>
          </w:tcPr>
          <w:p w:rsidR="006C1322" w:rsidRDefault="006C1322" w:rsidP="006C1322">
            <w:r>
              <w:lastRenderedPageBreak/>
              <w:t>PE</w:t>
            </w:r>
          </w:p>
        </w:tc>
        <w:tc>
          <w:tcPr>
            <w:tcW w:w="3005" w:type="dxa"/>
          </w:tcPr>
          <w:p w:rsidR="006C1322" w:rsidRDefault="006C1322" w:rsidP="006C1322">
            <w:r>
              <w:t>Boot camp</w:t>
            </w:r>
          </w:p>
          <w:p w:rsidR="006C1322" w:rsidRDefault="006C1322" w:rsidP="006C1322">
            <w:r>
              <w:t>Ball skills-Including sending and receiving a ball/using a bat or foot. Learning skills to be used in simple team games</w:t>
            </w:r>
          </w:p>
        </w:tc>
        <w:tc>
          <w:tcPr>
            <w:tcW w:w="3006" w:type="dxa"/>
          </w:tcPr>
          <w:p w:rsidR="006C1322" w:rsidRDefault="009120F6" w:rsidP="006C1322">
            <w:r>
              <w:t>D</w:t>
            </w:r>
            <w:r w:rsidR="006C1322">
              <w:t>ance</w:t>
            </w:r>
          </w:p>
          <w:p w:rsidR="009120F6" w:rsidRDefault="009120F6" w:rsidP="006C1322">
            <w:r>
              <w:t>Learning and remembering a sequence of actions</w:t>
            </w:r>
          </w:p>
          <w:p w:rsidR="009120F6" w:rsidRDefault="009120F6" w:rsidP="006C1322">
            <w:r>
              <w:t>Moving in time with music</w:t>
            </w:r>
          </w:p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B41C4B"/>
          </w:tcPr>
          <w:p w:rsidR="006C1322" w:rsidRDefault="006C1322" w:rsidP="006C1322">
            <w:r>
              <w:t>Music</w:t>
            </w:r>
          </w:p>
        </w:tc>
        <w:tc>
          <w:tcPr>
            <w:tcW w:w="3005" w:type="dxa"/>
          </w:tcPr>
          <w:p w:rsidR="006C1322" w:rsidRDefault="006C1322" w:rsidP="009120F6">
            <w:r>
              <w:t xml:space="preserve">Singing and exploring music </w:t>
            </w:r>
          </w:p>
        </w:tc>
        <w:tc>
          <w:tcPr>
            <w:tcW w:w="3006" w:type="dxa"/>
          </w:tcPr>
          <w:p w:rsidR="006C1322" w:rsidRDefault="006C1322" w:rsidP="006C1322">
            <w:r>
              <w:t>Pulse and rhythm</w:t>
            </w:r>
          </w:p>
        </w:tc>
      </w:tr>
      <w:tr w:rsidR="006C1322" w:rsidTr="002E653B">
        <w:trPr>
          <w:trHeight w:val="1305"/>
          <w:jc w:val="center"/>
        </w:trPr>
        <w:tc>
          <w:tcPr>
            <w:tcW w:w="3005" w:type="dxa"/>
            <w:shd w:val="clear" w:color="auto" w:fill="C10F9B"/>
          </w:tcPr>
          <w:p w:rsidR="006C1322" w:rsidRDefault="006C1322" w:rsidP="006C1322">
            <w:r>
              <w:t>RE/PSHE</w:t>
            </w:r>
          </w:p>
        </w:tc>
        <w:tc>
          <w:tcPr>
            <w:tcW w:w="3005" w:type="dxa"/>
          </w:tcPr>
          <w:p w:rsidR="006C1322" w:rsidRDefault="006C1322" w:rsidP="006C1322">
            <w:r>
              <w:t>PSHE – The Wider World – plastic pollution and littering.</w:t>
            </w:r>
          </w:p>
          <w:p w:rsidR="006C1322" w:rsidRDefault="006C1322" w:rsidP="006C1322"/>
          <w:p w:rsidR="006C1322" w:rsidRDefault="006C1322" w:rsidP="006C1322">
            <w:r>
              <w:t>RE- Special symbols</w:t>
            </w:r>
          </w:p>
          <w:p w:rsidR="006C1322" w:rsidRDefault="006C1322" w:rsidP="006C1322">
            <w:r>
              <w:t>Sikhism</w:t>
            </w:r>
          </w:p>
        </w:tc>
        <w:tc>
          <w:tcPr>
            <w:tcW w:w="3006" w:type="dxa"/>
          </w:tcPr>
          <w:p w:rsidR="006C1322" w:rsidRDefault="006C1322" w:rsidP="006C1322">
            <w:r>
              <w:t>PSHE – The Wider World – plastic pollution and littering.</w:t>
            </w:r>
          </w:p>
          <w:p w:rsidR="006C1322" w:rsidRDefault="006C1322" w:rsidP="006C1322"/>
          <w:p w:rsidR="006C1322" w:rsidRDefault="006C1322" w:rsidP="006C1322">
            <w:r>
              <w:t>RE- Special ways of living.</w:t>
            </w:r>
          </w:p>
          <w:p w:rsidR="006C1322" w:rsidRDefault="006C1322" w:rsidP="006C1322">
            <w:r>
              <w:t>Islam</w:t>
            </w:r>
          </w:p>
        </w:tc>
      </w:tr>
    </w:tbl>
    <w:p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8"/>
    <w:rsid w:val="000B0906"/>
    <w:rsid w:val="001B5F4C"/>
    <w:rsid w:val="00261A65"/>
    <w:rsid w:val="00276012"/>
    <w:rsid w:val="00282D24"/>
    <w:rsid w:val="0028437B"/>
    <w:rsid w:val="002E653B"/>
    <w:rsid w:val="0042764A"/>
    <w:rsid w:val="0046679D"/>
    <w:rsid w:val="006C1322"/>
    <w:rsid w:val="006F3715"/>
    <w:rsid w:val="00744D68"/>
    <w:rsid w:val="009120F6"/>
    <w:rsid w:val="0094021A"/>
    <w:rsid w:val="00A14F6C"/>
    <w:rsid w:val="00B80A15"/>
    <w:rsid w:val="00BA5227"/>
    <w:rsid w:val="00C473E9"/>
    <w:rsid w:val="00DF5186"/>
    <w:rsid w:val="00E77F3A"/>
    <w:rsid w:val="00E960E3"/>
    <w:rsid w:val="00F7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AFBC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2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cp:lastPrinted>2020-07-06T15:05:00Z</cp:lastPrinted>
  <dcterms:created xsi:type="dcterms:W3CDTF">2021-03-25T07:42:00Z</dcterms:created>
  <dcterms:modified xsi:type="dcterms:W3CDTF">2021-03-25T07:42:00Z</dcterms:modified>
</cp:coreProperties>
</file>