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BA" w:rsidRPr="008A02DD" w:rsidRDefault="00C753D2" w:rsidP="00C753D2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8A02DD">
        <w:rPr>
          <w:rFonts w:ascii="Arial" w:hAnsi="Arial" w:cs="Arial"/>
          <w:b/>
        </w:rPr>
        <w:t>PERRYFIELDS INFANT SCHOOL</w:t>
      </w:r>
    </w:p>
    <w:p w:rsidR="00C753D2" w:rsidRPr="008A02DD" w:rsidRDefault="00C753D2" w:rsidP="00C753D2">
      <w:pPr>
        <w:pStyle w:val="NoSpacing"/>
        <w:jc w:val="center"/>
        <w:rPr>
          <w:rFonts w:ascii="Arial" w:hAnsi="Arial" w:cs="Arial"/>
          <w:b/>
        </w:rPr>
      </w:pPr>
      <w:r w:rsidRPr="008A02DD">
        <w:rPr>
          <w:rFonts w:ascii="Arial" w:hAnsi="Arial" w:cs="Arial"/>
          <w:b/>
        </w:rPr>
        <w:t>LITERACY POLICY</w:t>
      </w:r>
    </w:p>
    <w:p w:rsidR="00C753D2" w:rsidRDefault="00C753D2" w:rsidP="006814AC">
      <w:pPr>
        <w:pStyle w:val="NoSpacing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707390" cy="826770"/>
            <wp:effectExtent l="0" t="0" r="0" b="0"/>
            <wp:docPr id="1" name="Picture 1" descr="GENERALPERRYColour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LPERRYColour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AC" w:rsidRPr="00BB55F0" w:rsidRDefault="006814AC" w:rsidP="006814A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BB55F0">
        <w:rPr>
          <w:rFonts w:ascii="Arial" w:eastAsia="Times New Roman" w:hAnsi="Arial" w:cs="Arial"/>
          <w:b/>
          <w:i/>
          <w:sz w:val="24"/>
          <w:szCs w:val="24"/>
          <w:lang w:eastAsia="en-GB"/>
        </w:rPr>
        <w:t>Helping each other to learn and grow</w:t>
      </w:r>
    </w:p>
    <w:p w:rsidR="00C753D2" w:rsidRDefault="00C753D2" w:rsidP="00C753D2">
      <w:pPr>
        <w:pStyle w:val="NoSpacing"/>
        <w:jc w:val="center"/>
        <w:rPr>
          <w:rFonts w:ascii="Arial" w:hAnsi="Arial" w:cs="Arial"/>
        </w:rPr>
      </w:pPr>
    </w:p>
    <w:p w:rsidR="00C753D2" w:rsidRDefault="00C753D2" w:rsidP="00C753D2">
      <w:pPr>
        <w:pStyle w:val="NoSpacing"/>
        <w:jc w:val="center"/>
        <w:rPr>
          <w:rFonts w:ascii="Arial" w:hAnsi="Arial" w:cs="Arial"/>
        </w:rPr>
      </w:pPr>
    </w:p>
    <w:p w:rsidR="00C753D2" w:rsidRDefault="00C753D2" w:rsidP="006814A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At Perryfields Infant School we believe that Literacy is a fundamental life skill.</w:t>
      </w:r>
    </w:p>
    <w:p w:rsidR="00C753D2" w:rsidRPr="00731E7E" w:rsidRDefault="00C753D2" w:rsidP="006814AC">
      <w:pPr>
        <w:pStyle w:val="NoSpacing"/>
        <w:jc w:val="both"/>
        <w:rPr>
          <w:rFonts w:ascii="Arial" w:hAnsi="Arial" w:cs="Arial"/>
        </w:rPr>
      </w:pPr>
    </w:p>
    <w:p w:rsidR="00C753D2" w:rsidRPr="00731E7E" w:rsidRDefault="00C753D2" w:rsidP="00731E7E">
      <w:pPr>
        <w:spacing w:after="0" w:line="240" w:lineRule="auto"/>
        <w:rPr>
          <w:rFonts w:ascii="Arial" w:hAnsi="Arial" w:cs="Arial"/>
        </w:rPr>
      </w:pPr>
      <w:r w:rsidRPr="00731E7E">
        <w:rPr>
          <w:rFonts w:ascii="Arial" w:hAnsi="Arial" w:cs="Arial"/>
        </w:rPr>
        <w:t xml:space="preserve">Children are enabled to express themselves creatively and imaginatively using a wide </w:t>
      </w:r>
      <w:r w:rsidR="00731E7E">
        <w:rPr>
          <w:rFonts w:ascii="Arial" w:hAnsi="Arial" w:cs="Arial"/>
        </w:rPr>
        <w:t xml:space="preserve">range of </w:t>
      </w:r>
      <w:r w:rsidRPr="00731E7E">
        <w:rPr>
          <w:rFonts w:ascii="Arial" w:hAnsi="Arial" w:cs="Arial"/>
        </w:rPr>
        <w:t>vocabulary.</w:t>
      </w:r>
      <w:r w:rsidR="00731E7E" w:rsidRPr="00731E7E">
        <w:rPr>
          <w:rFonts w:ascii="Arial" w:hAnsi="Arial" w:cs="Arial"/>
        </w:rPr>
        <w:t xml:space="preserve"> We encourage </w:t>
      </w:r>
      <w:r w:rsidR="00731E7E" w:rsidRPr="00731E7E">
        <w:rPr>
          <w:rFonts w:ascii="Arial" w:eastAsia="Calibri" w:hAnsi="Arial" w:cs="Arial"/>
        </w:rPr>
        <w:t>children to develop as independent, enthusiastic and expressive writers who are able to write</w:t>
      </w:r>
      <w:r w:rsidR="00731E7E">
        <w:rPr>
          <w:rFonts w:ascii="Arial" w:hAnsi="Arial" w:cs="Arial"/>
        </w:rPr>
        <w:t xml:space="preserve"> in a meaningful way for a variety of purposes. T</w:t>
      </w:r>
      <w:r w:rsidRPr="00731E7E">
        <w:rPr>
          <w:rFonts w:ascii="Arial" w:hAnsi="Arial" w:cs="Arial"/>
        </w:rPr>
        <w:t>hey become enthusiastic readers developing a love of books from a variety of genre.  Children gain an understanding of how language works.</w:t>
      </w:r>
    </w:p>
    <w:p w:rsidR="00C753D2" w:rsidRDefault="00C753D2" w:rsidP="00C753D2">
      <w:pPr>
        <w:pStyle w:val="NoSpacing"/>
        <w:rPr>
          <w:rFonts w:ascii="Arial" w:hAnsi="Arial" w:cs="Arial"/>
        </w:rPr>
      </w:pPr>
    </w:p>
    <w:p w:rsidR="00C753D2" w:rsidRDefault="00C753D2" w:rsidP="00C753D2">
      <w:pPr>
        <w:pStyle w:val="NoSpacing"/>
        <w:rPr>
          <w:rFonts w:ascii="Arial" w:hAnsi="Arial" w:cs="Arial"/>
          <w:b/>
        </w:rPr>
      </w:pPr>
      <w:r w:rsidRPr="00C753D2">
        <w:rPr>
          <w:rFonts w:ascii="Arial" w:hAnsi="Arial" w:cs="Arial"/>
          <w:b/>
        </w:rPr>
        <w:t>AIMS</w:t>
      </w:r>
    </w:p>
    <w:p w:rsidR="00C753D2" w:rsidRDefault="00C753D2" w:rsidP="006814AC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develop children’s abilities to listen, speak, read and write for a wide range of purposes</w:t>
      </w:r>
      <w:r w:rsidR="00731E7E">
        <w:rPr>
          <w:rFonts w:ascii="Arial" w:hAnsi="Arial" w:cs="Arial"/>
        </w:rPr>
        <w:t>.</w:t>
      </w:r>
    </w:p>
    <w:p w:rsidR="00C753D2" w:rsidRDefault="00C753D2" w:rsidP="006814AC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use language to learn and communicate ideas, news and feelings</w:t>
      </w:r>
      <w:r w:rsidR="00731E7E">
        <w:rPr>
          <w:rFonts w:ascii="Arial" w:hAnsi="Arial" w:cs="Arial"/>
        </w:rPr>
        <w:t>.</w:t>
      </w:r>
    </w:p>
    <w:p w:rsidR="00C753D2" w:rsidRDefault="00C753D2" w:rsidP="006814AC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enable children to express themselves creatively and imaginatively as they become enthusiastic and critical readers of stories, poetry and plays, non-fiction and media texts.</w:t>
      </w:r>
    </w:p>
    <w:p w:rsidR="00C753D2" w:rsidRDefault="00C753D2" w:rsidP="006814AC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children gain an understanding of how language works by looking at its structures and patterns.</w:t>
      </w:r>
    </w:p>
    <w:p w:rsidR="00C753D2" w:rsidRDefault="00C753D2" w:rsidP="006814AC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use their knowledge, skills and understanding in speakin</w:t>
      </w:r>
      <w:r w:rsidR="00B42290">
        <w:rPr>
          <w:rFonts w:ascii="Arial" w:hAnsi="Arial" w:cs="Arial"/>
        </w:rPr>
        <w:t>g</w:t>
      </w:r>
      <w:r>
        <w:rPr>
          <w:rFonts w:ascii="Arial" w:hAnsi="Arial" w:cs="Arial"/>
        </w:rPr>
        <w:t>, writing and reading in a range of different situations and across the curriculum.</w:t>
      </w:r>
    </w:p>
    <w:p w:rsidR="00B42290" w:rsidRDefault="00B42290" w:rsidP="00B42290">
      <w:pPr>
        <w:pStyle w:val="NoSpacing"/>
        <w:rPr>
          <w:rFonts w:ascii="Arial" w:hAnsi="Arial" w:cs="Arial"/>
        </w:rPr>
      </w:pPr>
    </w:p>
    <w:p w:rsidR="00B42290" w:rsidRDefault="00B42290" w:rsidP="00B4229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OBJECTIVES</w:t>
      </w:r>
    </w:p>
    <w:p w:rsidR="00B42290" w:rsidRDefault="00B42290" w:rsidP="006814A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enable children to speak clearly and audibly taking account of their listeners</w:t>
      </w:r>
      <w:r w:rsidR="00731E7E">
        <w:rPr>
          <w:rFonts w:ascii="Arial" w:hAnsi="Arial" w:cs="Arial"/>
        </w:rPr>
        <w:t>.</w:t>
      </w:r>
    </w:p>
    <w:p w:rsidR="00B42290" w:rsidRDefault="00B42290" w:rsidP="006814A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encourage children to listen with concentration and to be able to identify the main points</w:t>
      </w:r>
      <w:r w:rsidR="00731E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of what they have heard.</w:t>
      </w:r>
    </w:p>
    <w:p w:rsidR="006814AC" w:rsidRDefault="006814AC" w:rsidP="006814A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write and read for pleasure and enjoyment</w:t>
      </w:r>
      <w:r w:rsidR="00731E7E">
        <w:rPr>
          <w:rFonts w:ascii="Arial" w:hAnsi="Arial" w:cs="Arial"/>
        </w:rPr>
        <w:t>.</w:t>
      </w:r>
    </w:p>
    <w:p w:rsidR="00B42290" w:rsidRDefault="00B42290" w:rsidP="006814A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enable children to evaluate their own and others’ contributions.</w:t>
      </w:r>
    </w:p>
    <w:p w:rsidR="00B42290" w:rsidRDefault="00B42290" w:rsidP="006814A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develop confident, independent readers able to make choices and preferences.</w:t>
      </w:r>
    </w:p>
    <w:p w:rsidR="00B42290" w:rsidRPr="006814AC" w:rsidRDefault="00B42290" w:rsidP="006814A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B36376">
        <w:rPr>
          <w:rFonts w:ascii="Arial" w:hAnsi="Arial" w:cs="Arial"/>
        </w:rPr>
        <w:t>encourage</w:t>
      </w:r>
      <w:r>
        <w:rPr>
          <w:rFonts w:ascii="Arial" w:hAnsi="Arial" w:cs="Arial"/>
        </w:rPr>
        <w:t xml:space="preserve"> children to become enthusiastic and reflective readers.</w:t>
      </w:r>
    </w:p>
    <w:p w:rsidR="00B42290" w:rsidRDefault="00B42290" w:rsidP="006814A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develop the skills to be able to write with accuracy, meaning and imagination.</w:t>
      </w:r>
    </w:p>
    <w:p w:rsidR="00B42290" w:rsidRDefault="00B42290" w:rsidP="006814A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develop the children’s ability to plan, draft and edit to improve their work.</w:t>
      </w:r>
    </w:p>
    <w:p w:rsidR="00B42290" w:rsidRDefault="00B42290" w:rsidP="006814A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develop a legible </w:t>
      </w:r>
      <w:r w:rsidR="006814AC">
        <w:rPr>
          <w:rFonts w:ascii="Arial" w:hAnsi="Arial" w:cs="Arial"/>
        </w:rPr>
        <w:t xml:space="preserve">cursive </w:t>
      </w:r>
      <w:r>
        <w:rPr>
          <w:rFonts w:ascii="Arial" w:hAnsi="Arial" w:cs="Arial"/>
        </w:rPr>
        <w:t>handwriting style.</w:t>
      </w:r>
    </w:p>
    <w:p w:rsidR="00B42290" w:rsidRDefault="00B42290" w:rsidP="00B42290">
      <w:pPr>
        <w:pStyle w:val="NoSpacing"/>
        <w:rPr>
          <w:rFonts w:ascii="Arial" w:hAnsi="Arial" w:cs="Arial"/>
        </w:rPr>
      </w:pPr>
    </w:p>
    <w:p w:rsidR="00B42290" w:rsidRPr="00B42290" w:rsidRDefault="00B42290" w:rsidP="00B42290">
      <w:pPr>
        <w:pStyle w:val="NoSpacing"/>
        <w:rPr>
          <w:rFonts w:ascii="Arial" w:hAnsi="Arial" w:cs="Arial"/>
          <w:b/>
        </w:rPr>
      </w:pPr>
      <w:r w:rsidRPr="00B42290">
        <w:rPr>
          <w:rFonts w:ascii="Arial" w:hAnsi="Arial" w:cs="Arial"/>
          <w:b/>
        </w:rPr>
        <w:t>SUBJECT ORGANISATION</w:t>
      </w:r>
    </w:p>
    <w:p w:rsidR="00B42290" w:rsidRDefault="00B42290" w:rsidP="00FE0F9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Perryfields Infant </w:t>
      </w:r>
      <w:r w:rsidR="0010058C">
        <w:rPr>
          <w:rFonts w:ascii="Arial" w:hAnsi="Arial" w:cs="Arial"/>
        </w:rPr>
        <w:t>School,</w:t>
      </w:r>
      <w:r>
        <w:rPr>
          <w:rFonts w:ascii="Arial" w:hAnsi="Arial" w:cs="Arial"/>
        </w:rPr>
        <w:t xml:space="preserve"> we use a variety of teaching styles in order to address different learning styles and</w:t>
      </w:r>
      <w:r w:rsidR="006814AC">
        <w:rPr>
          <w:rFonts w:ascii="Arial" w:hAnsi="Arial" w:cs="Arial"/>
        </w:rPr>
        <w:t xml:space="preserve"> a</w:t>
      </w:r>
      <w:r w:rsidR="0010058C">
        <w:rPr>
          <w:rFonts w:ascii="Arial" w:hAnsi="Arial" w:cs="Arial"/>
        </w:rPr>
        <w:t xml:space="preserve"> cross-curricular, </w:t>
      </w:r>
      <w:r>
        <w:rPr>
          <w:rFonts w:ascii="Arial" w:hAnsi="Arial" w:cs="Arial"/>
        </w:rPr>
        <w:t>creative</w:t>
      </w:r>
      <w:r w:rsidR="00217911">
        <w:rPr>
          <w:rFonts w:ascii="Arial" w:hAnsi="Arial" w:cs="Arial"/>
        </w:rPr>
        <w:t xml:space="preserve"> and </w:t>
      </w:r>
      <w:r w:rsidR="0010058C">
        <w:rPr>
          <w:rFonts w:ascii="Arial" w:hAnsi="Arial" w:cs="Arial"/>
        </w:rPr>
        <w:t>topic based approach to</w:t>
      </w:r>
      <w:r>
        <w:rPr>
          <w:rFonts w:ascii="Arial" w:hAnsi="Arial" w:cs="Arial"/>
        </w:rPr>
        <w:t xml:space="preserve"> literacy.  Class teachers plan their </w:t>
      </w:r>
      <w:r w:rsidR="0010058C">
        <w:rPr>
          <w:rFonts w:ascii="Arial" w:hAnsi="Arial" w:cs="Arial"/>
        </w:rPr>
        <w:t xml:space="preserve">literacy using </w:t>
      </w:r>
      <w:r w:rsidR="008A02DD">
        <w:rPr>
          <w:rFonts w:ascii="Arial" w:hAnsi="Arial" w:cs="Arial"/>
        </w:rPr>
        <w:t xml:space="preserve">objectives from </w:t>
      </w:r>
      <w:r w:rsidR="006814AC">
        <w:rPr>
          <w:rFonts w:ascii="Arial" w:hAnsi="Arial" w:cs="Arial"/>
        </w:rPr>
        <w:t xml:space="preserve">the </w:t>
      </w:r>
      <w:r w:rsidR="008A02DD">
        <w:rPr>
          <w:rFonts w:ascii="Arial" w:hAnsi="Arial" w:cs="Arial"/>
        </w:rPr>
        <w:t>N</w:t>
      </w:r>
      <w:r>
        <w:rPr>
          <w:rFonts w:ascii="Arial" w:hAnsi="Arial" w:cs="Arial"/>
        </w:rPr>
        <w:t>at</w:t>
      </w:r>
      <w:r w:rsidR="008A02DD">
        <w:rPr>
          <w:rFonts w:ascii="Arial" w:hAnsi="Arial" w:cs="Arial"/>
        </w:rPr>
        <w:t>ional</w:t>
      </w:r>
      <w:r>
        <w:rPr>
          <w:rFonts w:ascii="Arial" w:hAnsi="Arial" w:cs="Arial"/>
        </w:rPr>
        <w:t xml:space="preserve"> Curriculum and </w:t>
      </w:r>
      <w:r w:rsidR="006814A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Chris Quigl</w:t>
      </w:r>
      <w:r w:rsidR="006814AC">
        <w:rPr>
          <w:rFonts w:ascii="Arial" w:hAnsi="Arial" w:cs="Arial"/>
        </w:rPr>
        <w:t>e</w:t>
      </w:r>
      <w:r>
        <w:rPr>
          <w:rFonts w:ascii="Arial" w:hAnsi="Arial" w:cs="Arial"/>
        </w:rPr>
        <w:t>y Key Skills document.</w:t>
      </w:r>
    </w:p>
    <w:p w:rsidR="00B42290" w:rsidRDefault="00B42290" w:rsidP="00FE0F9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Foundation stage the early learning goals </w:t>
      </w:r>
      <w:r w:rsidR="00217911">
        <w:rPr>
          <w:rFonts w:ascii="Arial" w:hAnsi="Arial" w:cs="Arial"/>
        </w:rPr>
        <w:t xml:space="preserve">from Development Matters </w:t>
      </w:r>
      <w:r>
        <w:rPr>
          <w:rFonts w:ascii="Arial" w:hAnsi="Arial" w:cs="Arial"/>
        </w:rPr>
        <w:t>are followed, linked to a termly theme.</w:t>
      </w:r>
    </w:p>
    <w:p w:rsidR="00B42290" w:rsidRDefault="00B42290" w:rsidP="00FE0F9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Within each </w:t>
      </w:r>
      <w:r w:rsidR="0010058C">
        <w:rPr>
          <w:rFonts w:ascii="Arial" w:hAnsi="Arial" w:cs="Arial"/>
        </w:rPr>
        <w:t>class,</w:t>
      </w:r>
      <w:r w:rsidR="00217911">
        <w:rPr>
          <w:rFonts w:ascii="Arial" w:hAnsi="Arial" w:cs="Arial"/>
        </w:rPr>
        <w:t xml:space="preserve"> children work most in mixed ability groups. Activities are </w:t>
      </w:r>
      <w:r w:rsidR="0010058C">
        <w:rPr>
          <w:rFonts w:ascii="Arial" w:hAnsi="Arial" w:cs="Arial"/>
        </w:rPr>
        <w:t>adapted</w:t>
      </w:r>
      <w:r>
        <w:rPr>
          <w:rFonts w:ascii="Arial" w:hAnsi="Arial" w:cs="Arial"/>
        </w:rPr>
        <w:t xml:space="preserve"> to meet the different needs and abilities of the children.</w:t>
      </w:r>
    </w:p>
    <w:p w:rsidR="00B42290" w:rsidRDefault="00B42290" w:rsidP="00FE0F9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Teachers plan in teams to provide exciting and inspirational experiences for the children.  Literacy is taught across the curriculum.</w:t>
      </w:r>
    </w:p>
    <w:p w:rsidR="00217911" w:rsidRDefault="00217911" w:rsidP="00217911">
      <w:pPr>
        <w:tabs>
          <w:tab w:val="left" w:pos="5735"/>
        </w:tabs>
        <w:jc w:val="both"/>
        <w:rPr>
          <w:rFonts w:ascii="Arial" w:hAnsi="Arial" w:cs="Arial"/>
          <w:b/>
        </w:rPr>
      </w:pPr>
    </w:p>
    <w:p w:rsidR="008855C4" w:rsidRDefault="00B42290" w:rsidP="008855C4">
      <w:pPr>
        <w:tabs>
          <w:tab w:val="left" w:pos="57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SPEAKING AND LISTENING</w:t>
      </w:r>
    </w:p>
    <w:p w:rsidR="008855C4" w:rsidRDefault="006814AC" w:rsidP="008855C4">
      <w:pPr>
        <w:pStyle w:val="ListParagraph"/>
        <w:numPr>
          <w:ilvl w:val="0"/>
          <w:numId w:val="16"/>
        </w:numPr>
        <w:tabs>
          <w:tab w:val="left" w:pos="5735"/>
        </w:tabs>
        <w:jc w:val="both"/>
        <w:rPr>
          <w:rFonts w:ascii="Arial" w:hAnsi="Arial" w:cs="Arial"/>
        </w:rPr>
      </w:pPr>
      <w:r w:rsidRPr="008855C4">
        <w:rPr>
          <w:rFonts w:ascii="Arial" w:hAnsi="Arial" w:cs="Arial"/>
        </w:rPr>
        <w:t xml:space="preserve">From entering </w:t>
      </w:r>
      <w:r w:rsidR="00217911" w:rsidRPr="008855C4">
        <w:rPr>
          <w:rFonts w:ascii="Arial" w:hAnsi="Arial" w:cs="Arial"/>
        </w:rPr>
        <w:t>school, children</w:t>
      </w:r>
      <w:r w:rsidRPr="008855C4">
        <w:rPr>
          <w:rFonts w:ascii="Arial" w:hAnsi="Arial" w:cs="Arial"/>
        </w:rPr>
        <w:t xml:space="preserve"> are encouraged and supported to speak clearly.</w:t>
      </w:r>
    </w:p>
    <w:p w:rsidR="008855C4" w:rsidRDefault="00795A89" w:rsidP="008855C4">
      <w:pPr>
        <w:pStyle w:val="ListParagraph"/>
        <w:numPr>
          <w:ilvl w:val="0"/>
          <w:numId w:val="16"/>
        </w:numPr>
        <w:tabs>
          <w:tab w:val="left" w:pos="5735"/>
        </w:tabs>
        <w:jc w:val="both"/>
        <w:rPr>
          <w:rFonts w:ascii="Arial" w:hAnsi="Arial" w:cs="Arial"/>
        </w:rPr>
      </w:pPr>
      <w:r w:rsidRPr="008855C4">
        <w:rPr>
          <w:rFonts w:ascii="Arial" w:hAnsi="Arial" w:cs="Arial"/>
        </w:rPr>
        <w:t>Children are encouraged to develop effective communication skills in readiness for later life.</w:t>
      </w:r>
    </w:p>
    <w:p w:rsidR="00795A89" w:rsidRPr="008855C4" w:rsidRDefault="00795A89" w:rsidP="008855C4">
      <w:pPr>
        <w:pStyle w:val="ListParagraph"/>
        <w:numPr>
          <w:ilvl w:val="0"/>
          <w:numId w:val="16"/>
        </w:numPr>
        <w:tabs>
          <w:tab w:val="left" w:pos="5735"/>
        </w:tabs>
        <w:jc w:val="both"/>
        <w:rPr>
          <w:rFonts w:ascii="Arial" w:hAnsi="Arial" w:cs="Arial"/>
        </w:rPr>
      </w:pPr>
      <w:r w:rsidRPr="008855C4">
        <w:rPr>
          <w:rFonts w:ascii="Arial" w:hAnsi="Arial" w:cs="Arial"/>
        </w:rPr>
        <w:t xml:space="preserve">Children are provided with many opportunities for speaking and listening through, e.g. group, </w:t>
      </w:r>
      <w:r w:rsidR="006814AC" w:rsidRPr="008855C4">
        <w:rPr>
          <w:rFonts w:ascii="Arial" w:hAnsi="Arial" w:cs="Arial"/>
        </w:rPr>
        <w:t xml:space="preserve">or </w:t>
      </w:r>
      <w:r w:rsidRPr="008855C4">
        <w:rPr>
          <w:rFonts w:ascii="Arial" w:hAnsi="Arial" w:cs="Arial"/>
        </w:rPr>
        <w:t xml:space="preserve">class discussions, </w:t>
      </w:r>
      <w:r w:rsidR="00217911" w:rsidRPr="008855C4">
        <w:rPr>
          <w:rFonts w:ascii="Arial" w:hAnsi="Arial" w:cs="Arial"/>
        </w:rPr>
        <w:t xml:space="preserve">Mantle of the Expert, </w:t>
      </w:r>
      <w:r w:rsidRPr="008855C4">
        <w:rPr>
          <w:rFonts w:ascii="Arial" w:hAnsi="Arial" w:cs="Arial"/>
        </w:rPr>
        <w:t>assemblies, circle time, the class council, whole school productions, visiting performers and speakers.</w:t>
      </w:r>
    </w:p>
    <w:p w:rsidR="00795A89" w:rsidRDefault="00795A89" w:rsidP="00795A89">
      <w:pPr>
        <w:pStyle w:val="NoSpacing"/>
        <w:rPr>
          <w:rFonts w:ascii="Arial" w:hAnsi="Arial" w:cs="Arial"/>
        </w:rPr>
      </w:pPr>
    </w:p>
    <w:p w:rsidR="00795A89" w:rsidRDefault="00795A89" w:rsidP="00795A8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</w:t>
      </w:r>
      <w:r w:rsidR="00AE1071">
        <w:rPr>
          <w:rFonts w:ascii="Arial" w:hAnsi="Arial" w:cs="Arial"/>
          <w:b/>
        </w:rPr>
        <w:t xml:space="preserve"> AND PHONICS </w:t>
      </w:r>
    </w:p>
    <w:p w:rsidR="00795A89" w:rsidRPr="008855C4" w:rsidRDefault="00795A89" w:rsidP="00FE0F9A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At Perryfields we are fortunate to have a well resourced library where children from all classes are </w:t>
      </w:r>
      <w:r w:rsidR="00B36376">
        <w:rPr>
          <w:rFonts w:ascii="Arial" w:hAnsi="Arial" w:cs="Arial"/>
        </w:rPr>
        <w:t>able</w:t>
      </w:r>
      <w:r>
        <w:rPr>
          <w:rFonts w:ascii="Arial" w:hAnsi="Arial" w:cs="Arial"/>
        </w:rPr>
        <w:t xml:space="preserve"> to borrow both fiction and non-</w:t>
      </w:r>
      <w:r w:rsidR="00AE1071">
        <w:rPr>
          <w:rFonts w:ascii="Arial" w:hAnsi="Arial" w:cs="Arial"/>
        </w:rPr>
        <w:t xml:space="preserve">fiction books to read at home. </w:t>
      </w:r>
      <w:r w:rsidR="008E1E6A">
        <w:rPr>
          <w:rFonts w:ascii="Arial" w:hAnsi="Arial" w:cs="Arial"/>
        </w:rPr>
        <w:t>Each term teachers also borrow topic and literacy loans from the School Library Service linked to the year group themes.</w:t>
      </w:r>
    </w:p>
    <w:p w:rsidR="008855C4" w:rsidRPr="00AE1071" w:rsidRDefault="008855C4" w:rsidP="00FE0F9A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Reading books are coloured band and matched to children’s phonics and reading ability. </w:t>
      </w:r>
    </w:p>
    <w:p w:rsidR="00AE1071" w:rsidRPr="00AE1071" w:rsidRDefault="00AE1071" w:rsidP="00AE1071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Reading is </w:t>
      </w:r>
      <w:r w:rsidRPr="00731E7E">
        <w:rPr>
          <w:rFonts w:ascii="Arial" w:eastAsia="Calibri" w:hAnsi="Arial" w:cs="Arial"/>
        </w:rPr>
        <w:t xml:space="preserve">taught through a </w:t>
      </w:r>
      <w:r w:rsidR="00217911" w:rsidRPr="00731E7E">
        <w:rPr>
          <w:rFonts w:ascii="Arial" w:eastAsia="Calibri" w:hAnsi="Arial" w:cs="Arial"/>
        </w:rPr>
        <w:t>cross-curricular</w:t>
      </w:r>
      <w:r w:rsidRPr="00731E7E">
        <w:rPr>
          <w:rFonts w:ascii="Arial" w:eastAsia="Calibri" w:hAnsi="Arial" w:cs="Arial"/>
        </w:rPr>
        <w:t xml:space="preserve"> approach using the ‘Power of Reading’ project</w:t>
      </w:r>
      <w:r w:rsidR="00217911">
        <w:rPr>
          <w:rFonts w:ascii="Arial" w:hAnsi="Arial" w:cs="Arial"/>
        </w:rPr>
        <w:t xml:space="preserve"> ti ensure children are exposed to a range of high quality texts. </w:t>
      </w:r>
    </w:p>
    <w:p w:rsidR="00AE1071" w:rsidRPr="00AE1071" w:rsidRDefault="00217911" w:rsidP="00AE1071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Each class has a termly </w:t>
      </w:r>
      <w:r w:rsidR="00AE1071">
        <w:rPr>
          <w:rFonts w:ascii="Arial" w:hAnsi="Arial" w:cs="Arial"/>
        </w:rPr>
        <w:t xml:space="preserve">author focus and themed book corners. </w:t>
      </w:r>
    </w:p>
    <w:p w:rsidR="008E1E6A" w:rsidRPr="008E1E6A" w:rsidRDefault="008E1E6A" w:rsidP="00FE0F9A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Each week opportunities for shared reading, guided reading and independent reading are planned.</w:t>
      </w:r>
    </w:p>
    <w:p w:rsidR="008E1E6A" w:rsidRPr="00217911" w:rsidRDefault="008E1E6A" w:rsidP="00FE0F9A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Across the school the ‘Letters and Sounds’ phonics programme is taught systematically</w:t>
      </w:r>
      <w:r w:rsidR="00AE1071">
        <w:rPr>
          <w:rFonts w:ascii="Arial" w:hAnsi="Arial" w:cs="Arial"/>
        </w:rPr>
        <w:t xml:space="preserve"> during daily sessions. </w:t>
      </w:r>
    </w:p>
    <w:p w:rsidR="00217911" w:rsidRPr="008E1E6A" w:rsidRDefault="00217911" w:rsidP="00FE0F9A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Whole class discrete phonics and grammar sessions are planned and taught daily in each year group.  </w:t>
      </w:r>
    </w:p>
    <w:p w:rsidR="008E1E6A" w:rsidRPr="006B4C53" w:rsidRDefault="008E1E6A" w:rsidP="00FE0F9A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Parents are actively encouraged to s</w:t>
      </w:r>
      <w:r w:rsidR="00AE1071">
        <w:rPr>
          <w:rFonts w:ascii="Arial" w:hAnsi="Arial" w:cs="Arial"/>
        </w:rPr>
        <w:t>upport their child’s reading.  Reading</w:t>
      </w:r>
      <w:r>
        <w:rPr>
          <w:rFonts w:ascii="Arial" w:hAnsi="Arial" w:cs="Arial"/>
        </w:rPr>
        <w:t xml:space="preserve"> workshops </w:t>
      </w:r>
      <w:r w:rsidR="003C643E">
        <w:rPr>
          <w:rFonts w:ascii="Arial" w:hAnsi="Arial" w:cs="Arial"/>
        </w:rPr>
        <w:t xml:space="preserve">are held </w:t>
      </w:r>
      <w:r>
        <w:rPr>
          <w:rFonts w:ascii="Arial" w:hAnsi="Arial" w:cs="Arial"/>
        </w:rPr>
        <w:t>to e</w:t>
      </w:r>
      <w:r w:rsidR="003C643E">
        <w:rPr>
          <w:rFonts w:ascii="Arial" w:hAnsi="Arial" w:cs="Arial"/>
        </w:rPr>
        <w:t>quip</w:t>
      </w:r>
      <w:r>
        <w:rPr>
          <w:rFonts w:ascii="Arial" w:hAnsi="Arial" w:cs="Arial"/>
        </w:rPr>
        <w:t xml:space="preserve"> parents/carers have the necessary skills</w:t>
      </w:r>
      <w:r w:rsidR="003C643E">
        <w:rPr>
          <w:rFonts w:ascii="Arial" w:hAnsi="Arial" w:cs="Arial"/>
        </w:rPr>
        <w:t xml:space="preserve"> to support their children</w:t>
      </w:r>
      <w:r>
        <w:rPr>
          <w:rFonts w:ascii="Arial" w:hAnsi="Arial" w:cs="Arial"/>
        </w:rPr>
        <w:t>.</w:t>
      </w:r>
      <w:r w:rsidR="00217911">
        <w:rPr>
          <w:rFonts w:ascii="Arial" w:hAnsi="Arial" w:cs="Arial"/>
        </w:rPr>
        <w:t xml:space="preserve"> A school reading competition takes place week between the classes. Children collect class points each time they read at home and school. The class with the most points receive a suitcase </w:t>
      </w:r>
      <w:r w:rsidR="008855C4">
        <w:rPr>
          <w:rFonts w:ascii="Arial" w:hAnsi="Arial" w:cs="Arial"/>
        </w:rPr>
        <w:t xml:space="preserve">filled with a range of reading materials to enjoy in their classroom. </w:t>
      </w:r>
    </w:p>
    <w:p w:rsidR="006B4C53" w:rsidRPr="006B4C53" w:rsidRDefault="006B4C53" w:rsidP="00FE0F9A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 encourage children to read a variety of material, e.g. </w:t>
      </w:r>
      <w:r w:rsidR="0010058C">
        <w:rPr>
          <w:rFonts w:ascii="Arial" w:hAnsi="Arial" w:cs="Arial"/>
        </w:rPr>
        <w:t xml:space="preserve">annuals, </w:t>
      </w:r>
      <w:r>
        <w:rPr>
          <w:rFonts w:ascii="Arial" w:hAnsi="Arial" w:cs="Arial"/>
        </w:rPr>
        <w:t xml:space="preserve">comics, </w:t>
      </w:r>
      <w:r w:rsidR="0010058C">
        <w:rPr>
          <w:rFonts w:ascii="Arial" w:hAnsi="Arial" w:cs="Arial"/>
        </w:rPr>
        <w:t xml:space="preserve">recipes, </w:t>
      </w:r>
      <w:r>
        <w:rPr>
          <w:rFonts w:ascii="Arial" w:hAnsi="Arial" w:cs="Arial"/>
        </w:rPr>
        <w:t>atlases</w:t>
      </w:r>
      <w:r w:rsidR="0010058C">
        <w:rPr>
          <w:rFonts w:ascii="Arial" w:hAnsi="Arial" w:cs="Arial"/>
        </w:rPr>
        <w:t>, brochures, talking books and the i</w:t>
      </w:r>
      <w:r>
        <w:rPr>
          <w:rFonts w:ascii="Arial" w:hAnsi="Arial" w:cs="Arial"/>
        </w:rPr>
        <w:t>nternet.</w:t>
      </w:r>
    </w:p>
    <w:p w:rsidR="006B4C53" w:rsidRDefault="006B4C53" w:rsidP="00FE0F9A">
      <w:pPr>
        <w:pStyle w:val="NoSpacing"/>
        <w:ind w:left="360"/>
        <w:jc w:val="both"/>
        <w:rPr>
          <w:rFonts w:ascii="Arial" w:hAnsi="Arial" w:cs="Arial"/>
        </w:rPr>
      </w:pPr>
    </w:p>
    <w:p w:rsidR="00731E7E" w:rsidRPr="008855C4" w:rsidRDefault="00D91098" w:rsidP="00FE0F9A">
      <w:pPr>
        <w:pStyle w:val="NoSpacing"/>
        <w:jc w:val="both"/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b/>
        </w:rPr>
        <w:t>WRITING</w:t>
      </w:r>
      <w:r w:rsidR="00731E7E" w:rsidRPr="00731E7E">
        <w:rPr>
          <w:rFonts w:ascii="Comic Sans MS" w:hAnsi="Comic Sans MS"/>
          <w:sz w:val="20"/>
          <w:szCs w:val="20"/>
        </w:rPr>
        <w:t xml:space="preserve"> </w:t>
      </w:r>
    </w:p>
    <w:p w:rsidR="00B36376" w:rsidRPr="00117D56" w:rsidRDefault="00731E7E" w:rsidP="00117D5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117D56">
        <w:rPr>
          <w:rFonts w:ascii="Arial" w:eastAsia="Calibri" w:hAnsi="Arial" w:cs="Arial"/>
        </w:rPr>
        <w:t>Writing should be taught through a cross curricular approach using the</w:t>
      </w:r>
      <w:r w:rsidR="0010058C">
        <w:rPr>
          <w:rFonts w:ascii="Arial" w:eastAsia="Calibri" w:hAnsi="Arial" w:cs="Arial"/>
        </w:rPr>
        <w:t xml:space="preserve"> termly topic,</w:t>
      </w:r>
      <w:r w:rsidRPr="00117D56">
        <w:rPr>
          <w:rFonts w:ascii="Arial" w:eastAsia="Calibri" w:hAnsi="Arial" w:cs="Arial"/>
        </w:rPr>
        <w:t xml:space="preserve"> ‘Power of Reading’ project and foundation subjects as a stimulus.</w:t>
      </w:r>
      <w:r w:rsidR="00117D56" w:rsidRPr="00117D56">
        <w:rPr>
          <w:rFonts w:ascii="Arial" w:hAnsi="Arial" w:cs="Arial"/>
        </w:rPr>
        <w:t xml:space="preserve"> </w:t>
      </w:r>
      <w:r w:rsidR="00117D56" w:rsidRPr="00117D56">
        <w:rPr>
          <w:rFonts w:ascii="Arial" w:eastAsia="Calibri" w:hAnsi="Arial" w:cs="Arial"/>
        </w:rPr>
        <w:t>A range of</w:t>
      </w:r>
      <w:r w:rsidR="00117D56">
        <w:rPr>
          <w:rFonts w:ascii="Arial" w:hAnsi="Arial" w:cs="Arial"/>
        </w:rPr>
        <w:t xml:space="preserve"> creative teaching approaches are </w:t>
      </w:r>
      <w:r w:rsidR="00117D56" w:rsidRPr="00117D56">
        <w:rPr>
          <w:rFonts w:ascii="Arial" w:eastAsia="Calibri" w:hAnsi="Arial" w:cs="Arial"/>
        </w:rPr>
        <w:t>used e.g. speaking and listening, drama, writing</w:t>
      </w:r>
      <w:r w:rsidR="00117D56" w:rsidRPr="00117D56">
        <w:rPr>
          <w:rFonts w:ascii="Arial" w:hAnsi="Arial" w:cs="Arial"/>
        </w:rPr>
        <w:t xml:space="preserve"> in role, reader’s theatre etc.</w:t>
      </w:r>
    </w:p>
    <w:p w:rsidR="006B4C53" w:rsidRPr="006B4C53" w:rsidRDefault="006B4C53" w:rsidP="00FE0F9A">
      <w:pPr>
        <w:pStyle w:val="NoSpacing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children are provided with opportunities to wr</w:t>
      </w:r>
      <w:r w:rsidR="00731E7E">
        <w:rPr>
          <w:rFonts w:ascii="Arial" w:hAnsi="Arial" w:cs="Arial"/>
        </w:rPr>
        <w:t>ite for a purpose about current, real and</w:t>
      </w:r>
      <w:r>
        <w:rPr>
          <w:rFonts w:ascii="Arial" w:hAnsi="Arial" w:cs="Arial"/>
        </w:rPr>
        <w:t xml:space="preserve"> first hand experiences.</w:t>
      </w:r>
    </w:p>
    <w:p w:rsidR="003C3DBA" w:rsidRDefault="006B4C53" w:rsidP="003C3DBA">
      <w:pPr>
        <w:numPr>
          <w:ilvl w:val="0"/>
          <w:numId w:val="14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</w:rPr>
        <w:t>We encourage the children to become creative, imaginative and confident,</w:t>
      </w:r>
      <w:r w:rsidR="003C643E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‘to have a go’ at writing.</w:t>
      </w:r>
      <w:r w:rsidR="003C3DBA" w:rsidRPr="003C3DBA">
        <w:rPr>
          <w:rFonts w:ascii="Comic Sans MS" w:hAnsi="Comic Sans MS"/>
          <w:sz w:val="20"/>
          <w:szCs w:val="20"/>
        </w:rPr>
        <w:t xml:space="preserve"> </w:t>
      </w:r>
    </w:p>
    <w:p w:rsidR="006B4C53" w:rsidRPr="003C3DBA" w:rsidRDefault="003C3DBA" w:rsidP="003C3DBA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C3DBA">
        <w:rPr>
          <w:rFonts w:ascii="Arial" w:hAnsi="Arial" w:cs="Arial"/>
        </w:rPr>
        <w:t>Children are taught to</w:t>
      </w:r>
      <w:r w:rsidR="0010058C">
        <w:rPr>
          <w:rFonts w:ascii="Arial" w:hAnsi="Arial" w:cs="Arial"/>
        </w:rPr>
        <w:t xml:space="preserve"> self-assess, e</w:t>
      </w:r>
      <w:r w:rsidRPr="003C3DBA">
        <w:rPr>
          <w:rFonts w:ascii="Arial" w:hAnsi="Arial" w:cs="Arial"/>
        </w:rPr>
        <w:t xml:space="preserve">dit and redraft their work. </w:t>
      </w:r>
    </w:p>
    <w:p w:rsidR="006B4C53" w:rsidRPr="0010058C" w:rsidRDefault="006B4C53" w:rsidP="0010058C">
      <w:pPr>
        <w:pStyle w:val="NoSpacing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Writing experiences are sc</w:t>
      </w:r>
      <w:r w:rsidR="00FC73B2">
        <w:rPr>
          <w:rFonts w:ascii="Arial" w:hAnsi="Arial" w:cs="Arial"/>
        </w:rPr>
        <w:t>affol</w:t>
      </w:r>
      <w:r>
        <w:rPr>
          <w:rFonts w:ascii="Arial" w:hAnsi="Arial" w:cs="Arial"/>
        </w:rPr>
        <w:t xml:space="preserve">ded </w:t>
      </w:r>
      <w:r w:rsidR="0010058C">
        <w:rPr>
          <w:rFonts w:ascii="Arial" w:hAnsi="Arial" w:cs="Arial"/>
        </w:rPr>
        <w:t>with word walls, word banks, dictionaries</w:t>
      </w:r>
      <w:r>
        <w:rPr>
          <w:rFonts w:ascii="Arial" w:hAnsi="Arial" w:cs="Arial"/>
        </w:rPr>
        <w:t xml:space="preserve"> and allowing the children to write for themselves unaided.  Across the school unaided writi</w:t>
      </w:r>
      <w:r w:rsidR="0010058C">
        <w:rPr>
          <w:rFonts w:ascii="Arial" w:hAnsi="Arial" w:cs="Arial"/>
        </w:rPr>
        <w:t xml:space="preserve">ng is encouraged and celebrated in our weekly (sometimes every other week) in our ‘Big Write’ sessions. </w:t>
      </w:r>
      <w:r w:rsidR="0010058C" w:rsidRPr="0010058C">
        <w:rPr>
          <w:rFonts w:ascii="Arial" w:hAnsi="Arial" w:cs="Arial"/>
        </w:rPr>
        <w:t>This allows children to wr</w:t>
      </w:r>
      <w:r w:rsidR="0010058C">
        <w:rPr>
          <w:rFonts w:ascii="Arial" w:hAnsi="Arial" w:cs="Arial"/>
        </w:rPr>
        <w:t>ite at length and apply all the skills they have learnt in literacy.</w:t>
      </w:r>
      <w:r w:rsidR="00731E7E" w:rsidRPr="0010058C">
        <w:rPr>
          <w:rFonts w:ascii="Arial" w:hAnsi="Arial" w:cs="Arial"/>
        </w:rPr>
        <w:t xml:space="preserve"> </w:t>
      </w:r>
    </w:p>
    <w:p w:rsidR="00FC73B2" w:rsidRPr="00EC0E35" w:rsidRDefault="00FC73B2" w:rsidP="00FE0F9A">
      <w:pPr>
        <w:pStyle w:val="NoSpacing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 Year 1 and 2 the children have weekly spel</w:t>
      </w:r>
      <w:r w:rsidR="0010058C">
        <w:rPr>
          <w:rFonts w:ascii="Arial" w:hAnsi="Arial" w:cs="Arial"/>
        </w:rPr>
        <w:t>ling investigations as homework to</w:t>
      </w:r>
      <w:r w:rsidR="008A02DD">
        <w:rPr>
          <w:rFonts w:ascii="Arial" w:hAnsi="Arial" w:cs="Arial"/>
        </w:rPr>
        <w:t xml:space="preserve"> linked to the spe</w:t>
      </w:r>
      <w:r>
        <w:rPr>
          <w:rFonts w:ascii="Arial" w:hAnsi="Arial" w:cs="Arial"/>
        </w:rPr>
        <w:t xml:space="preserve">lling patterns </w:t>
      </w:r>
      <w:r w:rsidR="003C643E">
        <w:rPr>
          <w:rFonts w:ascii="Arial" w:hAnsi="Arial" w:cs="Arial"/>
        </w:rPr>
        <w:t>taught in the classroom</w:t>
      </w:r>
      <w:r>
        <w:rPr>
          <w:rFonts w:ascii="Arial" w:hAnsi="Arial" w:cs="Arial"/>
        </w:rPr>
        <w:t>.</w:t>
      </w:r>
      <w:r w:rsidR="0010058C">
        <w:rPr>
          <w:rFonts w:ascii="Arial" w:hAnsi="Arial" w:cs="Arial"/>
        </w:rPr>
        <w:t xml:space="preserve"> A spelling quiz takes places on a Friday. </w:t>
      </w:r>
    </w:p>
    <w:p w:rsidR="00EC0E35" w:rsidRPr="00EC0E35" w:rsidRDefault="00EC0E35" w:rsidP="00EC0E35">
      <w:pPr>
        <w:pStyle w:val="NoSpacing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Children are tested on the </w:t>
      </w:r>
      <w:r w:rsidRPr="00EC0E35">
        <w:rPr>
          <w:rFonts w:ascii="Arial" w:hAnsi="Arial" w:cs="Arial"/>
        </w:rPr>
        <w:t xml:space="preserve">year 1 and year 2 common exception words each half term and are awarded with spelling badges in assembly when they have learnt how to spell all of them. </w:t>
      </w:r>
    </w:p>
    <w:p w:rsidR="00FC73B2" w:rsidRPr="00FC73B2" w:rsidRDefault="00FC73B2" w:rsidP="00FE0F9A">
      <w:pPr>
        <w:pStyle w:val="NoSpacing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 order to assist the children with t</w:t>
      </w:r>
      <w:r w:rsidR="00B422AB">
        <w:rPr>
          <w:rFonts w:ascii="Arial" w:hAnsi="Arial" w:cs="Arial"/>
        </w:rPr>
        <w:t xml:space="preserve">heir spelling and writing there are </w:t>
      </w:r>
      <w:r w:rsidR="00B36376">
        <w:rPr>
          <w:rFonts w:ascii="Arial" w:hAnsi="Arial" w:cs="Arial"/>
        </w:rPr>
        <w:t>word walls</w:t>
      </w:r>
      <w:r w:rsidR="00731E7E">
        <w:rPr>
          <w:rFonts w:ascii="Arial" w:hAnsi="Arial" w:cs="Arial"/>
        </w:rPr>
        <w:t xml:space="preserve">, </w:t>
      </w:r>
      <w:r w:rsidR="00B422AB">
        <w:rPr>
          <w:rFonts w:ascii="Arial" w:hAnsi="Arial" w:cs="Arial"/>
        </w:rPr>
        <w:t xml:space="preserve">work banks, common exception word mats, word banks and </w:t>
      </w:r>
      <w:r w:rsidR="00731E7E">
        <w:rPr>
          <w:rFonts w:ascii="Arial" w:hAnsi="Arial" w:cs="Arial"/>
        </w:rPr>
        <w:t>dictionaries</w:t>
      </w:r>
      <w:r>
        <w:rPr>
          <w:rFonts w:ascii="Arial" w:hAnsi="Arial" w:cs="Arial"/>
        </w:rPr>
        <w:t xml:space="preserve"> available in all classes.</w:t>
      </w:r>
    </w:p>
    <w:p w:rsidR="006814AC" w:rsidRDefault="006814AC" w:rsidP="00FE0F9A">
      <w:pPr>
        <w:pStyle w:val="NoSpacing"/>
        <w:jc w:val="both"/>
        <w:rPr>
          <w:rFonts w:ascii="Arial" w:hAnsi="Arial" w:cs="Arial"/>
          <w:b/>
        </w:rPr>
      </w:pPr>
    </w:p>
    <w:p w:rsidR="008855C4" w:rsidRDefault="008855C4" w:rsidP="00FE0F9A">
      <w:pPr>
        <w:pStyle w:val="NoSpacing"/>
        <w:jc w:val="both"/>
        <w:rPr>
          <w:rFonts w:ascii="Arial" w:hAnsi="Arial" w:cs="Arial"/>
          <w:b/>
        </w:rPr>
      </w:pPr>
    </w:p>
    <w:p w:rsidR="00B36376" w:rsidRPr="006B4C53" w:rsidRDefault="00D91098" w:rsidP="00FE0F9A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HANDWRITING</w:t>
      </w:r>
    </w:p>
    <w:p w:rsidR="00795A89" w:rsidRDefault="00D91098" w:rsidP="00FE0F9A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 encourage the children to take pride in the presentation of their written work and develop a neat and correctly formatted cursive handwriting style.</w:t>
      </w:r>
    </w:p>
    <w:p w:rsidR="00D91098" w:rsidRDefault="002A3519" w:rsidP="00FE0F9A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Foundation Stage, </w:t>
      </w:r>
      <w:r w:rsidR="00D91098">
        <w:rPr>
          <w:rFonts w:ascii="Arial" w:hAnsi="Arial" w:cs="Arial"/>
        </w:rPr>
        <w:t>children</w:t>
      </w:r>
      <w:r>
        <w:rPr>
          <w:rFonts w:ascii="Arial" w:hAnsi="Arial" w:cs="Arial"/>
        </w:rPr>
        <w:t xml:space="preserve"> are given activities to develop</w:t>
      </w:r>
      <w:r w:rsidR="00D91098">
        <w:rPr>
          <w:rFonts w:ascii="Arial" w:hAnsi="Arial" w:cs="Arial"/>
        </w:rPr>
        <w:t xml:space="preserve"> their </w:t>
      </w:r>
      <w:r>
        <w:rPr>
          <w:rFonts w:ascii="Arial" w:hAnsi="Arial" w:cs="Arial"/>
        </w:rPr>
        <w:t>fin</w:t>
      </w:r>
      <w:r w:rsidR="003C643E">
        <w:rPr>
          <w:rFonts w:ascii="Arial" w:hAnsi="Arial" w:cs="Arial"/>
        </w:rPr>
        <w:t>e motor skills</w:t>
      </w:r>
      <w:r>
        <w:rPr>
          <w:rFonts w:ascii="Arial" w:hAnsi="Arial" w:cs="Arial"/>
        </w:rPr>
        <w:t xml:space="preserve">. </w:t>
      </w:r>
      <w:r w:rsidR="00D91098">
        <w:rPr>
          <w:rFonts w:ascii="Arial" w:hAnsi="Arial" w:cs="Arial"/>
        </w:rPr>
        <w:t xml:space="preserve">Children are encouraged to practise the correct formation </w:t>
      </w:r>
      <w:r>
        <w:rPr>
          <w:rFonts w:ascii="Arial" w:hAnsi="Arial" w:cs="Arial"/>
        </w:rPr>
        <w:t xml:space="preserve">of letters in weekly discrete handwriting sessions. Children  have weekly handwriting homework. </w:t>
      </w:r>
    </w:p>
    <w:p w:rsidR="00D91098" w:rsidRDefault="00D91098" w:rsidP="00FE0F9A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upstroke handwriting style is taught across the school.  In Year 1 and Year 2 joins are introduced linked to spelling patterns.</w:t>
      </w:r>
    </w:p>
    <w:p w:rsidR="00D91098" w:rsidRDefault="00D91098" w:rsidP="00FE0F9A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Handwriti</w:t>
      </w:r>
      <w:r w:rsidR="002A3519">
        <w:rPr>
          <w:rFonts w:ascii="Arial" w:hAnsi="Arial" w:cs="Arial"/>
        </w:rPr>
        <w:t>ng is taught on a regular basis.  In all classrooms,</w:t>
      </w:r>
      <w:r>
        <w:rPr>
          <w:rFonts w:ascii="Arial" w:hAnsi="Arial" w:cs="Arial"/>
        </w:rPr>
        <w:t xml:space="preserve"> the correctly formed handwriting style is displayed and modelled by both teachers and learning support assistants.</w:t>
      </w:r>
    </w:p>
    <w:p w:rsidR="00731E7E" w:rsidRDefault="00731E7E" w:rsidP="00FE0F9A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Year 2 the children who show they are able to consistently write with neat, joined and cursive writing are awarded with a pen license. </w:t>
      </w:r>
    </w:p>
    <w:p w:rsidR="00D91098" w:rsidRDefault="00D91098" w:rsidP="00FE0F9A">
      <w:pPr>
        <w:pStyle w:val="NoSpacing"/>
        <w:ind w:left="360"/>
        <w:jc w:val="both"/>
        <w:rPr>
          <w:rFonts w:ascii="Arial" w:hAnsi="Arial" w:cs="Arial"/>
        </w:rPr>
      </w:pPr>
    </w:p>
    <w:p w:rsidR="00D91098" w:rsidRDefault="00D91098" w:rsidP="00FE0F9A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CROSS CURRICULAR LITERACY OPPORTUNITIES</w:t>
      </w:r>
    </w:p>
    <w:p w:rsidR="00D91098" w:rsidRPr="00D91098" w:rsidRDefault="003C643E" w:rsidP="00FE0F9A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D91098">
        <w:rPr>
          <w:rFonts w:ascii="Arial" w:hAnsi="Arial" w:cs="Arial"/>
        </w:rPr>
        <w:t xml:space="preserve">ll teachers plan together creatively to make </w:t>
      </w:r>
      <w:r w:rsidR="002A3519">
        <w:rPr>
          <w:rFonts w:ascii="Arial" w:hAnsi="Arial" w:cs="Arial"/>
        </w:rPr>
        <w:t>cross-curricular</w:t>
      </w:r>
      <w:r w:rsidR="00D91098">
        <w:rPr>
          <w:rFonts w:ascii="Arial" w:hAnsi="Arial" w:cs="Arial"/>
        </w:rPr>
        <w:t xml:space="preserve"> links through a thematic approach.  They plan for children to practice and apply the skills, knowledge and understanding acquired through literacy to other areas of the curriculum.</w:t>
      </w:r>
    </w:p>
    <w:p w:rsidR="00D91098" w:rsidRDefault="00D91098" w:rsidP="00FE0F9A">
      <w:pPr>
        <w:pStyle w:val="NoSpacing"/>
        <w:jc w:val="both"/>
        <w:rPr>
          <w:rFonts w:ascii="Arial" w:hAnsi="Arial" w:cs="Arial"/>
        </w:rPr>
      </w:pPr>
    </w:p>
    <w:p w:rsidR="00B36376" w:rsidRDefault="00D91098" w:rsidP="00FE0F9A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AND TARGET SETTING</w:t>
      </w:r>
    </w:p>
    <w:p w:rsidR="003C643E" w:rsidRDefault="008A02DD" w:rsidP="00FE0F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3C643E">
        <w:rPr>
          <w:rFonts w:ascii="Arial" w:hAnsi="Arial" w:cs="Arial"/>
        </w:rPr>
        <w:t xml:space="preserve">Teachers assess children’s literacy </w:t>
      </w:r>
      <w:r w:rsidR="003C643E" w:rsidRPr="003C643E">
        <w:rPr>
          <w:rFonts w:ascii="Arial" w:hAnsi="Arial" w:cs="Arial"/>
        </w:rPr>
        <w:t>skills in a variety of contexts.</w:t>
      </w:r>
    </w:p>
    <w:p w:rsidR="003C643E" w:rsidRDefault="003C643E" w:rsidP="00FE0F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Assessment is continuous and teaching is adjusted to address the next learning steps of the children.</w:t>
      </w:r>
    </w:p>
    <w:p w:rsidR="00A35CAC" w:rsidRPr="003C643E" w:rsidRDefault="00A35CAC" w:rsidP="00FE0F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Teachers moderate children’s writing together </w:t>
      </w:r>
      <w:r w:rsidR="00AE1071">
        <w:rPr>
          <w:rFonts w:ascii="Arial" w:hAnsi="Arial" w:cs="Arial"/>
        </w:rPr>
        <w:t xml:space="preserve">as a team each half term. They </w:t>
      </w:r>
      <w:r>
        <w:rPr>
          <w:rFonts w:ascii="Arial" w:hAnsi="Arial" w:cs="Arial"/>
        </w:rPr>
        <w:t xml:space="preserve">look at samples of work from the Foundation Stage to Year 2. </w:t>
      </w:r>
    </w:p>
    <w:p w:rsidR="008A02DD" w:rsidRDefault="008A02DD" w:rsidP="00FE0F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Children’s work is regularly marked with comments and targets to help them improve their work, identifying the next steps in their learning.</w:t>
      </w:r>
    </w:p>
    <w:p w:rsidR="002A3519" w:rsidRDefault="002A3519" w:rsidP="00FE0F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Children self and peer assess their work regularly. </w:t>
      </w:r>
    </w:p>
    <w:p w:rsidR="002A3519" w:rsidRDefault="008A02DD" w:rsidP="00FE0F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Each</w:t>
      </w:r>
      <w:r w:rsidR="002A3519">
        <w:rPr>
          <w:rFonts w:ascii="Arial" w:hAnsi="Arial" w:cs="Arial"/>
        </w:rPr>
        <w:t xml:space="preserve"> half </w:t>
      </w:r>
      <w:r>
        <w:rPr>
          <w:rFonts w:ascii="Arial" w:hAnsi="Arial" w:cs="Arial"/>
        </w:rPr>
        <w:t>term children’s progress in reading and writing is updated on</w:t>
      </w:r>
      <w:r w:rsidR="002A3519">
        <w:rPr>
          <w:rFonts w:ascii="Arial" w:hAnsi="Arial" w:cs="Arial"/>
        </w:rPr>
        <w:t>to Target</w:t>
      </w:r>
    </w:p>
    <w:p w:rsidR="008A02DD" w:rsidRDefault="002A3519" w:rsidP="002A3519">
      <w:pPr>
        <w:pStyle w:val="NoSpacing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A02DD">
        <w:rPr>
          <w:rFonts w:ascii="Arial" w:hAnsi="Arial" w:cs="Arial"/>
        </w:rPr>
        <w:t>racker programme.</w:t>
      </w:r>
    </w:p>
    <w:p w:rsidR="008A02DD" w:rsidRDefault="008A02DD" w:rsidP="00FE0F9A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A35CAC">
        <w:rPr>
          <w:rFonts w:ascii="Arial" w:hAnsi="Arial" w:cs="Arial"/>
        </w:rPr>
        <w:t xml:space="preserve">Assessment records are maintained to track each child’s progress in </w:t>
      </w:r>
      <w:r w:rsidR="002A3519">
        <w:rPr>
          <w:rFonts w:ascii="Arial" w:hAnsi="Arial" w:cs="Arial"/>
        </w:rPr>
        <w:t xml:space="preserve">phonics, high frequency words, common exception words and </w:t>
      </w:r>
      <w:r w:rsidRPr="00A35CAC">
        <w:rPr>
          <w:rFonts w:ascii="Arial" w:hAnsi="Arial" w:cs="Arial"/>
        </w:rPr>
        <w:t xml:space="preserve">reading and writing.  </w:t>
      </w:r>
    </w:p>
    <w:p w:rsidR="008855C4" w:rsidRPr="00A35CAC" w:rsidRDefault="008855C4" w:rsidP="008855C4">
      <w:pPr>
        <w:pStyle w:val="NoSpacing"/>
        <w:ind w:left="1080"/>
        <w:jc w:val="both"/>
        <w:rPr>
          <w:rFonts w:ascii="Arial" w:hAnsi="Arial" w:cs="Arial"/>
        </w:rPr>
      </w:pPr>
    </w:p>
    <w:p w:rsidR="00B36376" w:rsidRDefault="008A02DD" w:rsidP="00FE0F9A">
      <w:pPr>
        <w:pStyle w:val="NoSpacing"/>
        <w:jc w:val="both"/>
        <w:rPr>
          <w:rFonts w:ascii="Arial" w:hAnsi="Arial" w:cs="Arial"/>
          <w:b/>
        </w:rPr>
      </w:pPr>
      <w:r w:rsidRPr="008A02DD">
        <w:rPr>
          <w:rFonts w:ascii="Arial" w:hAnsi="Arial" w:cs="Arial"/>
          <w:b/>
        </w:rPr>
        <w:t>INCLUSION</w:t>
      </w:r>
    </w:p>
    <w:p w:rsidR="008A02DD" w:rsidRDefault="008A02DD" w:rsidP="00FE0F9A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 aim to provide for all children so that they achieve their full potential.</w:t>
      </w:r>
    </w:p>
    <w:p w:rsidR="008A02DD" w:rsidRDefault="008A02DD" w:rsidP="00FE0F9A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identify which children or groups of children are under-achieving and take </w:t>
      </w:r>
      <w:r w:rsidR="00B36376">
        <w:rPr>
          <w:rFonts w:ascii="Arial" w:hAnsi="Arial" w:cs="Arial"/>
        </w:rPr>
        <w:t>steps</w:t>
      </w:r>
      <w:r>
        <w:rPr>
          <w:rFonts w:ascii="Arial" w:hAnsi="Arial" w:cs="Arial"/>
        </w:rPr>
        <w:t xml:space="preserve"> to improve their attainmen</w:t>
      </w:r>
      <w:r w:rsidR="003C643E">
        <w:rPr>
          <w:rFonts w:ascii="Arial" w:hAnsi="Arial" w:cs="Arial"/>
        </w:rPr>
        <w:t>t through LSA and SENCO support and interventions</w:t>
      </w:r>
    </w:p>
    <w:p w:rsidR="008A02DD" w:rsidRDefault="00AE1071" w:rsidP="00FE0F9A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More able</w:t>
      </w:r>
      <w:r w:rsidR="008A02DD">
        <w:rPr>
          <w:rFonts w:ascii="Arial" w:hAnsi="Arial" w:cs="Arial"/>
        </w:rPr>
        <w:t xml:space="preserve"> children are identi</w:t>
      </w:r>
      <w:r w:rsidR="003C643E">
        <w:rPr>
          <w:rFonts w:ascii="Arial" w:hAnsi="Arial" w:cs="Arial"/>
        </w:rPr>
        <w:t>fied and suitable challenges</w:t>
      </w:r>
      <w:r w:rsidR="008A02DD">
        <w:rPr>
          <w:rFonts w:ascii="Arial" w:hAnsi="Arial" w:cs="Arial"/>
        </w:rPr>
        <w:t xml:space="preserve"> provided.</w:t>
      </w:r>
    </w:p>
    <w:p w:rsidR="008A02DD" w:rsidRDefault="008A02DD" w:rsidP="00FE0F9A">
      <w:pPr>
        <w:pStyle w:val="NoSpacing"/>
        <w:jc w:val="both"/>
        <w:rPr>
          <w:rFonts w:ascii="Arial" w:hAnsi="Arial" w:cs="Arial"/>
        </w:rPr>
      </w:pPr>
    </w:p>
    <w:p w:rsidR="008A02DD" w:rsidRDefault="008A02DD" w:rsidP="00FE0F9A">
      <w:pPr>
        <w:pStyle w:val="NoSpacing"/>
        <w:jc w:val="both"/>
        <w:rPr>
          <w:rFonts w:ascii="Arial" w:hAnsi="Arial" w:cs="Arial"/>
          <w:b/>
        </w:rPr>
      </w:pPr>
      <w:r w:rsidRPr="008A02DD">
        <w:rPr>
          <w:rFonts w:ascii="Arial" w:hAnsi="Arial" w:cs="Arial"/>
          <w:b/>
        </w:rPr>
        <w:t>EQUAL OPPORTUNITIES</w:t>
      </w:r>
    </w:p>
    <w:p w:rsidR="008A02DD" w:rsidRDefault="008A02DD" w:rsidP="00FE0F9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All children are provided with equal access to the English curriculum.  We aim to provide exciting learning opportunities regardless of gender, ethnicity or home background.</w:t>
      </w:r>
    </w:p>
    <w:p w:rsidR="008A02DD" w:rsidRDefault="008A02DD" w:rsidP="00FE0F9A">
      <w:pPr>
        <w:pStyle w:val="NoSpacing"/>
        <w:jc w:val="both"/>
        <w:rPr>
          <w:rFonts w:ascii="Arial" w:hAnsi="Arial" w:cs="Arial"/>
        </w:rPr>
      </w:pPr>
    </w:p>
    <w:p w:rsidR="008A02DD" w:rsidRPr="008855C4" w:rsidRDefault="008A02DD" w:rsidP="00FE0F9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A02DD" w:rsidRDefault="008A02DD" w:rsidP="00FE0F9A">
      <w:pPr>
        <w:pStyle w:val="NoSpacing"/>
        <w:jc w:val="both"/>
        <w:rPr>
          <w:rFonts w:ascii="Arial" w:hAnsi="Arial" w:cs="Arial"/>
          <w:b/>
        </w:rPr>
      </w:pPr>
      <w:r w:rsidRPr="008A02DD">
        <w:rPr>
          <w:rFonts w:ascii="Arial" w:hAnsi="Arial" w:cs="Arial"/>
          <w:b/>
        </w:rPr>
        <w:t>REVIEW</w:t>
      </w:r>
    </w:p>
    <w:p w:rsidR="008A02DD" w:rsidRDefault="008A02DD" w:rsidP="00FE0F9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This policy will be reviewed according to the policy reviews timetable taking into account national and school based initiatives.</w:t>
      </w:r>
    </w:p>
    <w:p w:rsidR="008A02DD" w:rsidRDefault="008A02DD" w:rsidP="00FE0F9A">
      <w:pPr>
        <w:pStyle w:val="NoSpacing"/>
        <w:jc w:val="both"/>
        <w:rPr>
          <w:rFonts w:ascii="Arial" w:hAnsi="Arial" w:cs="Arial"/>
        </w:rPr>
      </w:pPr>
    </w:p>
    <w:p w:rsidR="008A02DD" w:rsidRDefault="008A02DD" w:rsidP="00FE0F9A">
      <w:pPr>
        <w:pStyle w:val="NoSpacing"/>
        <w:jc w:val="both"/>
        <w:rPr>
          <w:rFonts w:ascii="Arial" w:hAnsi="Arial" w:cs="Arial"/>
        </w:rPr>
      </w:pPr>
    </w:p>
    <w:p w:rsidR="008A02DD" w:rsidRDefault="008A02DD" w:rsidP="00FE0F9A">
      <w:pPr>
        <w:pStyle w:val="NoSpacing"/>
        <w:jc w:val="both"/>
        <w:rPr>
          <w:rFonts w:ascii="Arial" w:hAnsi="Arial" w:cs="Arial"/>
        </w:rPr>
      </w:pPr>
    </w:p>
    <w:p w:rsidR="008A02DD" w:rsidRDefault="008A02DD" w:rsidP="00FE0F9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Signed………………………………………</w:t>
      </w:r>
    </w:p>
    <w:p w:rsidR="008A02DD" w:rsidRDefault="008A02DD" w:rsidP="00FE0F9A">
      <w:pPr>
        <w:pStyle w:val="NoSpacing"/>
        <w:jc w:val="both"/>
        <w:rPr>
          <w:rFonts w:ascii="Arial" w:hAnsi="Arial" w:cs="Arial"/>
        </w:rPr>
      </w:pPr>
    </w:p>
    <w:p w:rsidR="008A02DD" w:rsidRPr="008A02DD" w:rsidRDefault="008A02DD" w:rsidP="00FE0F9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Dated………………………………………..</w:t>
      </w:r>
    </w:p>
    <w:sectPr w:rsidR="008A02DD" w:rsidRPr="008A02DD" w:rsidSect="00C753D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3E" w:rsidRDefault="003C643E" w:rsidP="004027C7">
      <w:pPr>
        <w:spacing w:after="0" w:line="240" w:lineRule="auto"/>
      </w:pPr>
      <w:r>
        <w:separator/>
      </w:r>
    </w:p>
  </w:endnote>
  <w:endnote w:type="continuationSeparator" w:id="0">
    <w:p w:rsidR="003C643E" w:rsidRDefault="003C643E" w:rsidP="0040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3E" w:rsidRDefault="003C643E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Policy Subjects/Literacy</w:t>
    </w:r>
  </w:p>
  <w:p w:rsidR="003C643E" w:rsidRPr="004027C7" w:rsidRDefault="009237DC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Updated January 2019</w:t>
    </w:r>
    <w:r w:rsidR="00731E7E">
      <w:rPr>
        <w:rFonts w:ascii="Arial" w:hAnsi="Arial" w:cs="Arial"/>
        <w:i/>
        <w:sz w:val="16"/>
        <w:szCs w:val="16"/>
      </w:rPr>
      <w:t xml:space="preserve"> SF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3E" w:rsidRDefault="003C643E" w:rsidP="004027C7">
      <w:pPr>
        <w:spacing w:after="0" w:line="240" w:lineRule="auto"/>
      </w:pPr>
      <w:r>
        <w:separator/>
      </w:r>
    </w:p>
  </w:footnote>
  <w:footnote w:type="continuationSeparator" w:id="0">
    <w:p w:rsidR="003C643E" w:rsidRDefault="003C643E" w:rsidP="0040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9D7"/>
    <w:multiLevelType w:val="hybridMultilevel"/>
    <w:tmpl w:val="05AE4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0161"/>
    <w:multiLevelType w:val="hybridMultilevel"/>
    <w:tmpl w:val="0B8C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0A1D"/>
    <w:multiLevelType w:val="hybridMultilevel"/>
    <w:tmpl w:val="3392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15E"/>
    <w:multiLevelType w:val="hybridMultilevel"/>
    <w:tmpl w:val="2368AF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15EAD"/>
    <w:multiLevelType w:val="hybridMultilevel"/>
    <w:tmpl w:val="A3404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84F9A"/>
    <w:multiLevelType w:val="hybridMultilevel"/>
    <w:tmpl w:val="11240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50B5F"/>
    <w:multiLevelType w:val="hybridMultilevel"/>
    <w:tmpl w:val="E3B43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643C32"/>
    <w:multiLevelType w:val="hybridMultilevel"/>
    <w:tmpl w:val="21869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A6588"/>
    <w:multiLevelType w:val="hybridMultilevel"/>
    <w:tmpl w:val="6A2EE3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BF76CE"/>
    <w:multiLevelType w:val="hybridMultilevel"/>
    <w:tmpl w:val="3F065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3B1A"/>
    <w:multiLevelType w:val="hybridMultilevel"/>
    <w:tmpl w:val="2AFC5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C3958"/>
    <w:multiLevelType w:val="hybridMultilevel"/>
    <w:tmpl w:val="25F46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F41AA"/>
    <w:multiLevelType w:val="hybridMultilevel"/>
    <w:tmpl w:val="C2B2D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872"/>
    <w:multiLevelType w:val="hybridMultilevel"/>
    <w:tmpl w:val="982A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3091"/>
    <w:multiLevelType w:val="hybridMultilevel"/>
    <w:tmpl w:val="CDF60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6090F"/>
    <w:multiLevelType w:val="hybridMultilevel"/>
    <w:tmpl w:val="65142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12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D2"/>
    <w:rsid w:val="0010058C"/>
    <w:rsid w:val="00117D56"/>
    <w:rsid w:val="001F2401"/>
    <w:rsid w:val="00217911"/>
    <w:rsid w:val="002A3519"/>
    <w:rsid w:val="003C3DBA"/>
    <w:rsid w:val="003C643E"/>
    <w:rsid w:val="004027C7"/>
    <w:rsid w:val="004E7B08"/>
    <w:rsid w:val="0051544C"/>
    <w:rsid w:val="00532034"/>
    <w:rsid w:val="00533F01"/>
    <w:rsid w:val="005B1CDF"/>
    <w:rsid w:val="006814AC"/>
    <w:rsid w:val="006B4C53"/>
    <w:rsid w:val="00716B91"/>
    <w:rsid w:val="00731E7E"/>
    <w:rsid w:val="00795A89"/>
    <w:rsid w:val="007B4E05"/>
    <w:rsid w:val="00877814"/>
    <w:rsid w:val="008855C4"/>
    <w:rsid w:val="008A02DD"/>
    <w:rsid w:val="008E1E6A"/>
    <w:rsid w:val="009237DC"/>
    <w:rsid w:val="00A35CAC"/>
    <w:rsid w:val="00AE1071"/>
    <w:rsid w:val="00AF4B19"/>
    <w:rsid w:val="00B36376"/>
    <w:rsid w:val="00B42290"/>
    <w:rsid w:val="00B422AB"/>
    <w:rsid w:val="00BB55F0"/>
    <w:rsid w:val="00BF127F"/>
    <w:rsid w:val="00C753D2"/>
    <w:rsid w:val="00D23CBA"/>
    <w:rsid w:val="00D7791E"/>
    <w:rsid w:val="00D91098"/>
    <w:rsid w:val="00E073A4"/>
    <w:rsid w:val="00E11E56"/>
    <w:rsid w:val="00EA59AA"/>
    <w:rsid w:val="00EC0E35"/>
    <w:rsid w:val="00EF3EC3"/>
    <w:rsid w:val="00FC73B2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1031E-CDAC-488F-B6B6-FB33F78A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E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7C7"/>
  </w:style>
  <w:style w:type="paragraph" w:styleId="Footer">
    <w:name w:val="footer"/>
    <w:basedOn w:val="Normal"/>
    <w:link w:val="FooterChar"/>
    <w:uiPriority w:val="99"/>
    <w:unhideWhenUsed/>
    <w:rsid w:val="0040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7C7"/>
  </w:style>
  <w:style w:type="paragraph" w:styleId="ListParagraph">
    <w:name w:val="List Paragraph"/>
    <w:basedOn w:val="Normal"/>
    <w:uiPriority w:val="34"/>
    <w:qFormat/>
    <w:rsid w:val="0088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perryfieldsinf Head Email</cp:lastModifiedBy>
  <cp:revision>2</cp:revision>
  <cp:lastPrinted>2012-03-05T14:52:00Z</cp:lastPrinted>
  <dcterms:created xsi:type="dcterms:W3CDTF">2020-01-29T10:06:00Z</dcterms:created>
  <dcterms:modified xsi:type="dcterms:W3CDTF">2020-01-29T10:06:00Z</dcterms:modified>
</cp:coreProperties>
</file>