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3D" w:rsidRDefault="000F6CD6" w:rsidP="00720483">
      <w:pPr>
        <w:jc w:val="center"/>
        <w:rPr>
          <w:b/>
          <w:sz w:val="32"/>
          <w:szCs w:val="32"/>
        </w:rPr>
      </w:pPr>
      <w:r>
        <w:rPr>
          <w:b/>
          <w:sz w:val="32"/>
          <w:szCs w:val="32"/>
        </w:rPr>
        <w:t>PE and the Sports Grant</w:t>
      </w:r>
    </w:p>
    <w:p w:rsidR="00975A59" w:rsidRDefault="00975A59" w:rsidP="00720483">
      <w:pPr>
        <w:jc w:val="center"/>
        <w:rPr>
          <w:b/>
          <w:sz w:val="32"/>
          <w:szCs w:val="32"/>
        </w:rPr>
      </w:pPr>
    </w:p>
    <w:p w:rsidR="00975A59" w:rsidRDefault="00975A59" w:rsidP="00975A59">
      <w:pPr>
        <w:rPr>
          <w:sz w:val="32"/>
          <w:szCs w:val="32"/>
        </w:rPr>
      </w:pPr>
      <w:r>
        <w:rPr>
          <w:sz w:val="32"/>
          <w:szCs w:val="32"/>
        </w:rPr>
        <w:t xml:space="preserve">As a healthy school, we aim to provide a wide of activities for children to engage in high quality sports provision. All children have two PE/games lessons per week in curriculum time as well as an additional swimming lesson for Year 1 and Year 2 in the summer term. We run a range of </w:t>
      </w:r>
      <w:proofErr w:type="spellStart"/>
      <w:r>
        <w:rPr>
          <w:sz w:val="32"/>
          <w:szCs w:val="32"/>
        </w:rPr>
        <w:t>extra curricular</w:t>
      </w:r>
      <w:proofErr w:type="spellEnd"/>
      <w:r>
        <w:rPr>
          <w:sz w:val="32"/>
          <w:szCs w:val="32"/>
        </w:rPr>
        <w:t xml:space="preserve"> sporting activities at different times of the year for all year 1 and year 2 children. We are part of the Chelmsford School Partnership</w:t>
      </w:r>
      <w:r w:rsidR="000F6CD6">
        <w:rPr>
          <w:sz w:val="32"/>
          <w:szCs w:val="32"/>
        </w:rPr>
        <w:t xml:space="preserve"> </w:t>
      </w:r>
      <w:hyperlink r:id="rId7" w:history="1">
        <w:r w:rsidR="000F6CD6">
          <w:rPr>
            <w:rStyle w:val="Hyperlink"/>
          </w:rPr>
          <w:t>https://www.chelmsfordssp.com/</w:t>
        </w:r>
      </w:hyperlink>
      <w:r w:rsidR="000F6CD6">
        <w:rPr>
          <w:sz w:val="32"/>
          <w:szCs w:val="32"/>
        </w:rPr>
        <w:t xml:space="preserve"> </w:t>
      </w:r>
      <w:r>
        <w:rPr>
          <w:sz w:val="32"/>
          <w:szCs w:val="32"/>
        </w:rPr>
        <w:t>where throughout the year children in all year groups take part in competitive sports within the local area against other schools.</w:t>
      </w:r>
    </w:p>
    <w:p w:rsidR="00C5123A" w:rsidRDefault="00C5123A" w:rsidP="00975A59">
      <w:pPr>
        <w:rPr>
          <w:sz w:val="32"/>
          <w:szCs w:val="32"/>
        </w:rPr>
      </w:pPr>
    </w:p>
    <w:p w:rsidR="00C5123A" w:rsidRDefault="00C5123A" w:rsidP="000F6CD6">
      <w:pPr>
        <w:rPr>
          <w:sz w:val="32"/>
          <w:szCs w:val="32"/>
        </w:rPr>
      </w:pPr>
      <w:r w:rsidRPr="00C5123A">
        <w:rPr>
          <w:sz w:val="32"/>
          <w:szCs w:val="32"/>
        </w:rPr>
        <w:t xml:space="preserve">PE is a much loved part of the curriculum at </w:t>
      </w:r>
      <w:proofErr w:type="spellStart"/>
      <w:r w:rsidRPr="00C5123A">
        <w:rPr>
          <w:sz w:val="32"/>
          <w:szCs w:val="32"/>
        </w:rPr>
        <w:t>Perryfields</w:t>
      </w:r>
      <w:proofErr w:type="spellEnd"/>
      <w:r w:rsidRPr="00C5123A">
        <w:rPr>
          <w:sz w:val="32"/>
          <w:szCs w:val="32"/>
        </w:rPr>
        <w:t xml:space="preserve"> and this is due to the enthusiasm of all the staff, outside sports coaches and the children. The sports premium money serves to enhance this enthusiasm through providing the children with opportunities to try different sports and compete in competitions both within and outside of school. We are continuing to use the sports premium money to make additional and sustainable improvements so the children have the best provision for sport available to them and for more children to enjoy these provisions in future years here at </w:t>
      </w:r>
      <w:proofErr w:type="spellStart"/>
      <w:r w:rsidRPr="00C5123A">
        <w:rPr>
          <w:sz w:val="32"/>
          <w:szCs w:val="32"/>
        </w:rPr>
        <w:t>Perryfields</w:t>
      </w:r>
      <w:proofErr w:type="spellEnd"/>
      <w:r w:rsidRPr="00C5123A">
        <w:rPr>
          <w:sz w:val="32"/>
          <w:szCs w:val="32"/>
        </w:rPr>
        <w:t xml:space="preserve"> Infants.</w:t>
      </w:r>
    </w:p>
    <w:p w:rsidR="00F7774C" w:rsidRDefault="00F7774C" w:rsidP="000F6CD6">
      <w:pPr>
        <w:rPr>
          <w:sz w:val="32"/>
          <w:szCs w:val="32"/>
        </w:rPr>
      </w:pPr>
    </w:p>
    <w:p w:rsidR="00F7774C" w:rsidRDefault="00F7774C" w:rsidP="000F6CD6">
      <w:pPr>
        <w:rPr>
          <w:sz w:val="32"/>
          <w:szCs w:val="32"/>
        </w:rPr>
      </w:pPr>
      <w:r>
        <w:rPr>
          <w:sz w:val="32"/>
          <w:szCs w:val="32"/>
        </w:rPr>
        <w:t xml:space="preserve">Below is a table to show our key achievements from September 2018 – July 2019 </w:t>
      </w:r>
    </w:p>
    <w:p w:rsidR="00F7774C" w:rsidRDefault="00F7774C" w:rsidP="000F6CD6">
      <w:pPr>
        <w:rPr>
          <w:sz w:val="32"/>
          <w:szCs w:val="32"/>
        </w:rPr>
      </w:pPr>
    </w:p>
    <w:p w:rsidR="00F7774C" w:rsidRDefault="00F7774C" w:rsidP="000F6CD6">
      <w:pPr>
        <w:rPr>
          <w:sz w:val="32"/>
          <w:szCs w:val="32"/>
        </w:rPr>
      </w:pPr>
    </w:p>
    <w:tbl>
      <w:tblPr>
        <w:tblW w:w="15309"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309"/>
      </w:tblGrid>
      <w:tr w:rsidR="00C5123A" w:rsidRPr="00C5123A" w:rsidTr="00C5123A">
        <w:trPr>
          <w:trHeight w:val="497"/>
        </w:trPr>
        <w:tc>
          <w:tcPr>
            <w:tcW w:w="15309" w:type="dxa"/>
          </w:tcPr>
          <w:p w:rsidR="00C5123A" w:rsidRPr="00C5123A" w:rsidRDefault="00C5123A" w:rsidP="00C5123A">
            <w:pPr>
              <w:widowControl w:val="0"/>
              <w:autoSpaceDE w:val="0"/>
              <w:autoSpaceDN w:val="0"/>
              <w:spacing w:before="21" w:after="0" w:line="240" w:lineRule="auto"/>
              <w:ind w:left="80"/>
              <w:rPr>
                <w:rFonts w:cs="Calibri"/>
                <w:sz w:val="28"/>
                <w:szCs w:val="28"/>
                <w:lang w:eastAsia="en-GB" w:bidi="en-GB"/>
              </w:rPr>
            </w:pPr>
            <w:r w:rsidRPr="007D0BA3">
              <w:rPr>
                <w:rFonts w:cs="Calibri"/>
                <w:color w:val="231F20"/>
                <w:sz w:val="28"/>
                <w:szCs w:val="28"/>
                <w:lang w:eastAsia="en-GB" w:bidi="en-GB"/>
              </w:rPr>
              <w:lastRenderedPageBreak/>
              <w:t>Key achievements to date – 2018 - 2019</w:t>
            </w:r>
          </w:p>
        </w:tc>
      </w:tr>
      <w:tr w:rsidR="00C5123A" w:rsidRPr="00C5123A" w:rsidTr="00C5123A">
        <w:trPr>
          <w:trHeight w:val="2551"/>
        </w:trPr>
        <w:tc>
          <w:tcPr>
            <w:tcW w:w="15309" w:type="dxa"/>
          </w:tcPr>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Increased participation in competitions and success!</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1</w:t>
            </w:r>
            <w:r w:rsidRPr="00C5123A">
              <w:rPr>
                <w:rFonts w:asciiTheme="minorHAnsi" w:hAnsiTheme="minorHAnsi" w:cstheme="minorHAnsi"/>
                <w:sz w:val="28"/>
                <w:szCs w:val="28"/>
                <w:vertAlign w:val="superscript"/>
                <w:lang w:eastAsia="en-GB" w:bidi="en-GB"/>
              </w:rPr>
              <w:t>st</w:t>
            </w:r>
            <w:r w:rsidRPr="00C5123A">
              <w:rPr>
                <w:rFonts w:asciiTheme="minorHAnsi" w:hAnsiTheme="minorHAnsi" w:cstheme="minorHAnsi"/>
                <w:sz w:val="28"/>
                <w:szCs w:val="28"/>
                <w:lang w:eastAsia="en-GB" w:bidi="en-GB"/>
              </w:rPr>
              <w:t xml:space="preserve"> – Dance, 2</w:t>
            </w:r>
            <w:r w:rsidRPr="00C5123A">
              <w:rPr>
                <w:rFonts w:asciiTheme="minorHAnsi" w:hAnsiTheme="minorHAnsi" w:cstheme="minorHAnsi"/>
                <w:sz w:val="28"/>
                <w:szCs w:val="28"/>
                <w:vertAlign w:val="superscript"/>
                <w:lang w:eastAsia="en-GB" w:bidi="en-GB"/>
              </w:rPr>
              <w:t>nd</w:t>
            </w:r>
            <w:r w:rsidRPr="00C5123A">
              <w:rPr>
                <w:rFonts w:asciiTheme="minorHAnsi" w:hAnsiTheme="minorHAnsi" w:cstheme="minorHAnsi"/>
                <w:sz w:val="28"/>
                <w:szCs w:val="28"/>
                <w:lang w:eastAsia="en-GB" w:bidi="en-GB"/>
              </w:rPr>
              <w:t xml:space="preserve"> Cheerleading, 1st 3 Tees Cricket (County Finals), 6</w:t>
            </w:r>
            <w:r w:rsidRPr="00C5123A">
              <w:rPr>
                <w:rFonts w:asciiTheme="minorHAnsi" w:hAnsiTheme="minorHAnsi" w:cstheme="minorHAnsi"/>
                <w:sz w:val="28"/>
                <w:szCs w:val="28"/>
                <w:vertAlign w:val="superscript"/>
                <w:lang w:eastAsia="en-GB" w:bidi="en-GB"/>
              </w:rPr>
              <w:t>th</w:t>
            </w:r>
            <w:r w:rsidRPr="00C5123A">
              <w:rPr>
                <w:rFonts w:asciiTheme="minorHAnsi" w:hAnsiTheme="minorHAnsi" w:cstheme="minorHAnsi"/>
                <w:sz w:val="28"/>
                <w:szCs w:val="28"/>
                <w:lang w:eastAsia="en-GB" w:bidi="en-GB"/>
              </w:rPr>
              <w:t xml:space="preserve"> Tag rugby, 6</w:t>
            </w:r>
            <w:r w:rsidRPr="00C5123A">
              <w:rPr>
                <w:rFonts w:asciiTheme="minorHAnsi" w:hAnsiTheme="minorHAnsi" w:cstheme="minorHAnsi"/>
                <w:sz w:val="28"/>
                <w:szCs w:val="28"/>
                <w:vertAlign w:val="superscript"/>
                <w:lang w:eastAsia="en-GB" w:bidi="en-GB"/>
              </w:rPr>
              <w:t>th</w:t>
            </w:r>
            <w:r w:rsidRPr="00C5123A">
              <w:rPr>
                <w:rFonts w:asciiTheme="minorHAnsi" w:hAnsiTheme="minorHAnsi" w:cstheme="minorHAnsi"/>
                <w:sz w:val="28"/>
                <w:szCs w:val="28"/>
                <w:lang w:eastAsia="en-GB" w:bidi="en-GB"/>
              </w:rPr>
              <w:t xml:space="preserve"> Gymnastics, 5</w:t>
            </w:r>
            <w:r w:rsidRPr="00C5123A">
              <w:rPr>
                <w:rFonts w:asciiTheme="minorHAnsi" w:hAnsiTheme="minorHAnsi" w:cstheme="minorHAnsi"/>
                <w:sz w:val="28"/>
                <w:szCs w:val="28"/>
                <w:vertAlign w:val="superscript"/>
                <w:lang w:eastAsia="en-GB" w:bidi="en-GB"/>
              </w:rPr>
              <w:t>th</w:t>
            </w:r>
            <w:r w:rsidRPr="00C5123A">
              <w:rPr>
                <w:rFonts w:asciiTheme="minorHAnsi" w:hAnsiTheme="minorHAnsi" w:cstheme="minorHAnsi"/>
                <w:sz w:val="28"/>
                <w:szCs w:val="28"/>
                <w:lang w:eastAsia="en-GB" w:bidi="en-GB"/>
              </w:rPr>
              <w:t xml:space="preserve"> Cross country and many more! Sports Premium used for coaches and buses to and from the events.</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Forest Schools course complete and allowed Year 1 children to fully embraced the outdoor learning environment.</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Resources for FS such as Balance bikes, SEN equipment for gym trail, MDA equipment for lunch time play.</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Chinese New Year day – A cultural day for the whole school.</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 xml:space="preserve">Specialist teachers – Dance and Bootcamp/team building/skills teachers brought in to work with current class teachers to increase their confidence in these areas. </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Successful sports day – Great feedback from parents and carers and most importantly loved by all the children.</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National Sports week – Team building Bootcamp sessions, firefighter fit hit circuits with fire safety and extended work for children do afterwards.</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Key Stage 1 Active Essex Award – 2019 – 2021</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r w:rsidRPr="00C5123A">
              <w:rPr>
                <w:rFonts w:asciiTheme="minorHAnsi" w:hAnsiTheme="minorHAnsi" w:cstheme="minorHAnsi"/>
                <w:sz w:val="28"/>
                <w:szCs w:val="28"/>
                <w:lang w:eastAsia="en-GB" w:bidi="en-GB"/>
              </w:rPr>
              <w:t>Premier League Primary Stars kit competition won! X20 football kits and instructor tracksuit.</w:t>
            </w:r>
          </w:p>
          <w:p w:rsidR="00C5123A" w:rsidRPr="00C5123A" w:rsidRDefault="00C5123A" w:rsidP="00C5123A">
            <w:pPr>
              <w:widowControl w:val="0"/>
              <w:autoSpaceDE w:val="0"/>
              <w:autoSpaceDN w:val="0"/>
              <w:spacing w:after="0" w:line="240" w:lineRule="auto"/>
              <w:rPr>
                <w:rFonts w:asciiTheme="minorHAnsi" w:hAnsiTheme="minorHAnsi" w:cstheme="minorHAnsi"/>
                <w:sz w:val="28"/>
                <w:szCs w:val="28"/>
                <w:lang w:eastAsia="en-GB" w:bidi="en-GB"/>
              </w:rPr>
            </w:pPr>
          </w:p>
        </w:tc>
      </w:tr>
    </w:tbl>
    <w:p w:rsidR="007D0BA3" w:rsidRDefault="007D0BA3" w:rsidP="00C5123A">
      <w:pPr>
        <w:spacing w:after="0" w:line="240" w:lineRule="auto"/>
      </w:pPr>
    </w:p>
    <w:p w:rsidR="007D0BA3" w:rsidRDefault="007D0BA3" w:rsidP="00C5123A">
      <w:pPr>
        <w:spacing w:after="0" w:line="240" w:lineRule="auto"/>
      </w:pPr>
    </w:p>
    <w:p w:rsidR="007D0BA3" w:rsidRDefault="007D0BA3" w:rsidP="00C5123A">
      <w:pPr>
        <w:spacing w:after="0" w:line="240" w:lineRule="auto"/>
      </w:pPr>
    </w:p>
    <w:p w:rsidR="007D0BA3" w:rsidRPr="000F6CD6" w:rsidRDefault="00F7774C" w:rsidP="000F6CD6">
      <w:pPr>
        <w:rPr>
          <w:sz w:val="32"/>
          <w:szCs w:val="32"/>
        </w:rPr>
      </w:pPr>
      <w:r>
        <w:rPr>
          <w:sz w:val="32"/>
          <w:szCs w:val="32"/>
        </w:rPr>
        <w:t xml:space="preserve">Please see the document below to find out more about how our funding is allocated for the next academic year or 2019-2020 and the impact and sustainability it has for the children of </w:t>
      </w:r>
      <w:proofErr w:type="spellStart"/>
      <w:r>
        <w:rPr>
          <w:sz w:val="32"/>
          <w:szCs w:val="32"/>
        </w:rPr>
        <w:t>Perryfields</w:t>
      </w:r>
      <w:proofErr w:type="spellEnd"/>
      <w:r>
        <w:rPr>
          <w:sz w:val="32"/>
          <w:szCs w:val="32"/>
        </w:rPr>
        <w:t xml:space="preserve"> Infant School.</w:t>
      </w: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7"/>
        <w:gridCol w:w="1255"/>
        <w:gridCol w:w="1811"/>
        <w:gridCol w:w="1884"/>
        <w:gridCol w:w="4252"/>
        <w:gridCol w:w="2919"/>
      </w:tblGrid>
      <w:tr w:rsidR="00C5123A" w:rsidRPr="000E07EA" w:rsidTr="00C5123A">
        <w:tc>
          <w:tcPr>
            <w:tcW w:w="12469" w:type="dxa"/>
            <w:gridSpan w:val="5"/>
            <w:shd w:val="clear" w:color="auto" w:fill="DAEEF3"/>
          </w:tcPr>
          <w:p w:rsidR="00C5123A" w:rsidRPr="000E07EA" w:rsidRDefault="00C5123A" w:rsidP="000E07EA">
            <w:pPr>
              <w:spacing w:after="0" w:line="240" w:lineRule="auto"/>
            </w:pPr>
            <w:r w:rsidRPr="000E07EA">
              <w:lastRenderedPageBreak/>
              <w:t xml:space="preserve">Primary PE &amp; Sport Grand Awarded – </w:t>
            </w:r>
            <w:smartTag w:uri="urn:schemas-microsoft-com:office:smarttags" w:element="place">
              <w:smartTag w:uri="urn:schemas-microsoft-com:office:smarttags" w:element="PlaceName">
                <w:r w:rsidRPr="000E07EA">
                  <w:t>Perryfields</w:t>
                </w:r>
              </w:smartTag>
              <w:r w:rsidRPr="000E07EA">
                <w:t xml:space="preserve"> </w:t>
              </w:r>
              <w:smartTag w:uri="urn:schemas-microsoft-com:office:smarttags" w:element="PlaceType">
                <w:r w:rsidRPr="000E07EA">
                  <w:t>Infant School</w:t>
                </w:r>
              </w:smartTag>
            </w:smartTag>
          </w:p>
        </w:tc>
        <w:tc>
          <w:tcPr>
            <w:tcW w:w="2919" w:type="dxa"/>
            <w:shd w:val="clear" w:color="auto" w:fill="DAEEF3"/>
          </w:tcPr>
          <w:p w:rsidR="00C5123A" w:rsidRPr="000E07EA" w:rsidRDefault="00C5123A" w:rsidP="000E07EA">
            <w:pPr>
              <w:spacing w:after="0" w:line="240" w:lineRule="auto"/>
            </w:pPr>
          </w:p>
        </w:tc>
      </w:tr>
      <w:tr w:rsidR="00C5123A" w:rsidRPr="000E07EA" w:rsidTr="00C5123A">
        <w:tc>
          <w:tcPr>
            <w:tcW w:w="6333" w:type="dxa"/>
            <w:gridSpan w:val="3"/>
          </w:tcPr>
          <w:p w:rsidR="00C5123A" w:rsidRPr="000E07EA" w:rsidRDefault="00C5123A" w:rsidP="000E07EA">
            <w:pPr>
              <w:spacing w:after="0" w:line="240" w:lineRule="auto"/>
            </w:pPr>
            <w:r w:rsidRPr="000E07EA">
              <w:t>Total number of pupils on roll</w:t>
            </w:r>
          </w:p>
        </w:tc>
        <w:tc>
          <w:tcPr>
            <w:tcW w:w="6136" w:type="dxa"/>
            <w:gridSpan w:val="2"/>
          </w:tcPr>
          <w:p w:rsidR="00C5123A" w:rsidRPr="000E07EA" w:rsidRDefault="00C5123A" w:rsidP="000E07EA">
            <w:pPr>
              <w:spacing w:after="0" w:line="240" w:lineRule="auto"/>
            </w:pPr>
            <w:r>
              <w:t>181 EYFS/</w:t>
            </w:r>
            <w:r w:rsidRPr="000E07EA">
              <w:t xml:space="preserve"> KS1</w:t>
            </w:r>
          </w:p>
        </w:tc>
        <w:tc>
          <w:tcPr>
            <w:tcW w:w="2919" w:type="dxa"/>
          </w:tcPr>
          <w:p w:rsidR="00C5123A" w:rsidRDefault="00C5123A" w:rsidP="000E07EA">
            <w:pPr>
              <w:spacing w:after="0" w:line="240" w:lineRule="auto"/>
            </w:pPr>
          </w:p>
        </w:tc>
      </w:tr>
      <w:tr w:rsidR="00C5123A" w:rsidRPr="000E07EA" w:rsidTr="00C5123A">
        <w:tc>
          <w:tcPr>
            <w:tcW w:w="6333" w:type="dxa"/>
            <w:gridSpan w:val="3"/>
          </w:tcPr>
          <w:p w:rsidR="00C5123A" w:rsidRPr="000E07EA" w:rsidRDefault="00C5123A" w:rsidP="000E07EA">
            <w:pPr>
              <w:spacing w:after="0" w:line="240" w:lineRule="auto"/>
            </w:pPr>
            <w:r w:rsidRPr="000E07EA">
              <w:rPr>
                <w:rFonts w:cs="Arial"/>
                <w:lang w:eastAsia="en-GB"/>
              </w:rPr>
              <w:t>Total number of Primary Pupils for receipt of funding</w:t>
            </w:r>
          </w:p>
        </w:tc>
        <w:tc>
          <w:tcPr>
            <w:tcW w:w="6136" w:type="dxa"/>
            <w:gridSpan w:val="2"/>
          </w:tcPr>
          <w:p w:rsidR="00C5123A" w:rsidRPr="000E07EA" w:rsidRDefault="00C5123A" w:rsidP="000E07EA">
            <w:pPr>
              <w:spacing w:after="0" w:line="240" w:lineRule="auto"/>
            </w:pPr>
            <w:r>
              <w:t>121</w:t>
            </w:r>
          </w:p>
        </w:tc>
        <w:tc>
          <w:tcPr>
            <w:tcW w:w="2919" w:type="dxa"/>
          </w:tcPr>
          <w:p w:rsidR="00C5123A" w:rsidRDefault="00C5123A" w:rsidP="000E07EA">
            <w:pPr>
              <w:spacing w:after="0" w:line="240" w:lineRule="auto"/>
            </w:pPr>
          </w:p>
        </w:tc>
      </w:tr>
      <w:tr w:rsidR="00C5123A" w:rsidRPr="000E07EA" w:rsidTr="00C5123A">
        <w:tc>
          <w:tcPr>
            <w:tcW w:w="6333" w:type="dxa"/>
            <w:gridSpan w:val="3"/>
          </w:tcPr>
          <w:p w:rsidR="00C5123A" w:rsidRPr="000E07EA" w:rsidRDefault="00C5123A" w:rsidP="000E07EA">
            <w:pPr>
              <w:spacing w:after="0" w:line="240" w:lineRule="auto"/>
              <w:rPr>
                <w:rFonts w:cs="Arial"/>
                <w:lang w:eastAsia="en-GB"/>
              </w:rPr>
            </w:pPr>
            <w:r w:rsidRPr="000E07EA">
              <w:rPr>
                <w:rFonts w:cs="Arial"/>
                <w:lang w:eastAsia="en-GB"/>
              </w:rPr>
              <w:t xml:space="preserve">Total amount of funding to be received </w:t>
            </w:r>
          </w:p>
          <w:p w:rsidR="00C5123A" w:rsidRPr="000E07EA" w:rsidRDefault="00C5123A" w:rsidP="000E07EA">
            <w:pPr>
              <w:spacing w:after="0" w:line="240" w:lineRule="auto"/>
            </w:pPr>
            <w:r>
              <w:rPr>
                <w:rFonts w:cs="Arial"/>
                <w:lang w:eastAsia="en-GB"/>
              </w:rPr>
              <w:t>£16,000 plus £10</w:t>
            </w:r>
            <w:r w:rsidRPr="000E07EA">
              <w:rPr>
                <w:rFonts w:cs="Arial"/>
                <w:lang w:eastAsia="en-GB"/>
              </w:rPr>
              <w:t xml:space="preserve"> per eligible pupil</w:t>
            </w:r>
          </w:p>
        </w:tc>
        <w:tc>
          <w:tcPr>
            <w:tcW w:w="6136" w:type="dxa"/>
            <w:gridSpan w:val="2"/>
          </w:tcPr>
          <w:p w:rsidR="00C5123A" w:rsidRPr="000E07EA" w:rsidRDefault="00C5123A" w:rsidP="000E07EA">
            <w:pPr>
              <w:spacing w:after="0" w:line="240" w:lineRule="auto"/>
            </w:pPr>
            <w:r>
              <w:t>£17, 210</w:t>
            </w:r>
          </w:p>
        </w:tc>
        <w:tc>
          <w:tcPr>
            <w:tcW w:w="2919" w:type="dxa"/>
          </w:tcPr>
          <w:p w:rsidR="00C5123A" w:rsidRDefault="00C5123A" w:rsidP="000E07EA">
            <w:pPr>
              <w:spacing w:after="0" w:line="240" w:lineRule="auto"/>
            </w:pPr>
          </w:p>
        </w:tc>
      </w:tr>
      <w:tr w:rsidR="00C5123A" w:rsidRPr="000E07EA" w:rsidTr="00C5123A">
        <w:tc>
          <w:tcPr>
            <w:tcW w:w="6333" w:type="dxa"/>
            <w:gridSpan w:val="3"/>
            <w:shd w:val="clear" w:color="auto" w:fill="CCFF99"/>
          </w:tcPr>
          <w:p w:rsidR="00C5123A" w:rsidRPr="000E07EA" w:rsidRDefault="00C5123A" w:rsidP="000E07EA">
            <w:pPr>
              <w:spacing w:after="0" w:line="240" w:lineRule="auto"/>
            </w:pPr>
            <w:r w:rsidRPr="000E07EA">
              <w:t>PE &amp; School Sport Co-ordinator</w:t>
            </w:r>
          </w:p>
        </w:tc>
        <w:tc>
          <w:tcPr>
            <w:tcW w:w="6136" w:type="dxa"/>
            <w:gridSpan w:val="2"/>
            <w:shd w:val="clear" w:color="auto" w:fill="CCFF99"/>
          </w:tcPr>
          <w:p w:rsidR="00C5123A" w:rsidRPr="000E07EA" w:rsidRDefault="00C5123A" w:rsidP="000E07EA">
            <w:pPr>
              <w:spacing w:after="0" w:line="240" w:lineRule="auto"/>
            </w:pPr>
            <w:r>
              <w:t xml:space="preserve"> Mrs F</w:t>
            </w:r>
            <w:r w:rsidRPr="000E07EA">
              <w:t xml:space="preserve"> Bowen</w:t>
            </w:r>
          </w:p>
        </w:tc>
        <w:tc>
          <w:tcPr>
            <w:tcW w:w="2919" w:type="dxa"/>
            <w:shd w:val="clear" w:color="auto" w:fill="CCFF99"/>
          </w:tcPr>
          <w:p w:rsidR="00C5123A" w:rsidRDefault="00C5123A" w:rsidP="000E07EA">
            <w:pPr>
              <w:spacing w:after="0" w:line="240" w:lineRule="auto"/>
            </w:pPr>
          </w:p>
        </w:tc>
      </w:tr>
      <w:tr w:rsidR="00C5123A" w:rsidRPr="000E07EA" w:rsidTr="00C5123A">
        <w:tc>
          <w:tcPr>
            <w:tcW w:w="6333" w:type="dxa"/>
            <w:gridSpan w:val="3"/>
            <w:shd w:val="clear" w:color="auto" w:fill="CCFF99"/>
          </w:tcPr>
          <w:p w:rsidR="00C5123A" w:rsidRPr="000E07EA" w:rsidRDefault="00C5123A" w:rsidP="000E07EA">
            <w:pPr>
              <w:spacing w:after="0" w:line="240" w:lineRule="auto"/>
            </w:pPr>
            <w:r w:rsidRPr="000E07EA">
              <w:t>Governor responsible for PE &amp; School Sport</w:t>
            </w:r>
          </w:p>
        </w:tc>
        <w:tc>
          <w:tcPr>
            <w:tcW w:w="6136" w:type="dxa"/>
            <w:gridSpan w:val="2"/>
            <w:shd w:val="clear" w:color="auto" w:fill="CCFF99"/>
          </w:tcPr>
          <w:p w:rsidR="00C5123A" w:rsidRPr="000E07EA" w:rsidRDefault="00C5123A" w:rsidP="000E07EA">
            <w:pPr>
              <w:spacing w:after="0" w:line="240" w:lineRule="auto"/>
            </w:pPr>
          </w:p>
        </w:tc>
        <w:tc>
          <w:tcPr>
            <w:tcW w:w="2919" w:type="dxa"/>
            <w:shd w:val="clear" w:color="auto" w:fill="CCFF99"/>
          </w:tcPr>
          <w:p w:rsidR="00C5123A" w:rsidRPr="000E07EA" w:rsidRDefault="00C5123A" w:rsidP="000E07EA">
            <w:pPr>
              <w:spacing w:after="0" w:line="240" w:lineRule="auto"/>
            </w:pPr>
          </w:p>
        </w:tc>
      </w:tr>
      <w:tr w:rsidR="00C5123A" w:rsidRPr="000E07EA" w:rsidTr="00C5123A">
        <w:tc>
          <w:tcPr>
            <w:tcW w:w="12469" w:type="dxa"/>
            <w:gridSpan w:val="5"/>
            <w:shd w:val="clear" w:color="auto" w:fill="DAEEF3"/>
          </w:tcPr>
          <w:p w:rsidR="00C5123A" w:rsidRPr="000E07EA" w:rsidRDefault="00C5123A" w:rsidP="000E07EA">
            <w:pPr>
              <w:spacing w:after="0" w:line="240" w:lineRule="auto"/>
            </w:pPr>
            <w:r w:rsidRPr="000E07EA">
              <w:t>Summa</w:t>
            </w:r>
            <w:r>
              <w:t>ry of Primary Sport Premium 2019-2020</w:t>
            </w:r>
          </w:p>
        </w:tc>
        <w:tc>
          <w:tcPr>
            <w:tcW w:w="2919" w:type="dxa"/>
            <w:shd w:val="clear" w:color="auto" w:fill="DAEEF3"/>
          </w:tcPr>
          <w:p w:rsidR="00C5123A" w:rsidRPr="000E07EA" w:rsidRDefault="00C5123A" w:rsidP="000E07EA">
            <w:pPr>
              <w:spacing w:after="0" w:line="240" w:lineRule="auto"/>
            </w:pPr>
          </w:p>
        </w:tc>
      </w:tr>
      <w:tr w:rsidR="00C5123A" w:rsidRPr="000E07EA" w:rsidTr="00C5123A">
        <w:tc>
          <w:tcPr>
            <w:tcW w:w="12469" w:type="dxa"/>
            <w:gridSpan w:val="5"/>
          </w:tcPr>
          <w:p w:rsidR="00C5123A" w:rsidRPr="000E07EA" w:rsidRDefault="00C5123A" w:rsidP="000E07EA">
            <w:pPr>
              <w:spacing w:after="0" w:line="240" w:lineRule="auto"/>
            </w:pPr>
          </w:p>
          <w:p w:rsidR="00C5123A" w:rsidRPr="000E07EA" w:rsidRDefault="00C5123A" w:rsidP="000E07EA">
            <w:pPr>
              <w:spacing w:after="0" w:line="240" w:lineRule="auto"/>
            </w:pPr>
            <w:r w:rsidRPr="000E07EA">
              <w:t>Objectives of spend;</w:t>
            </w:r>
          </w:p>
          <w:p w:rsidR="00C5123A" w:rsidRPr="000E07EA" w:rsidRDefault="00C5123A" w:rsidP="000E07EA">
            <w:pPr>
              <w:pStyle w:val="ListParagraph"/>
              <w:numPr>
                <w:ilvl w:val="0"/>
                <w:numId w:val="2"/>
              </w:numPr>
              <w:spacing w:after="0" w:line="240" w:lineRule="auto"/>
            </w:pPr>
            <w:r w:rsidRPr="000E07EA">
              <w:t xml:space="preserve">Improve the provision and quality of PE &amp; School Sport at </w:t>
            </w:r>
            <w:smartTag w:uri="urn:schemas-microsoft-com:office:smarttags" w:element="place">
              <w:smartTag w:uri="urn:schemas-microsoft-com:office:smarttags" w:element="PlaceName">
                <w:r w:rsidRPr="000E07EA">
                  <w:t>Perryfields</w:t>
                </w:r>
              </w:smartTag>
              <w:r w:rsidRPr="000E07EA">
                <w:t xml:space="preserve"> </w:t>
              </w:r>
              <w:smartTag w:uri="urn:schemas-microsoft-com:office:smarttags" w:element="PlaceType">
                <w:r w:rsidRPr="000E07EA">
                  <w:t>Infant School</w:t>
                </w:r>
              </w:smartTag>
            </w:smartTag>
            <w:r w:rsidRPr="000E07EA">
              <w:t>.</w:t>
            </w:r>
          </w:p>
          <w:p w:rsidR="00C5123A" w:rsidRPr="000E07EA" w:rsidRDefault="00C5123A" w:rsidP="000E07EA">
            <w:pPr>
              <w:pStyle w:val="ListParagraph"/>
              <w:numPr>
                <w:ilvl w:val="0"/>
                <w:numId w:val="2"/>
              </w:numPr>
              <w:spacing w:after="0" w:line="240" w:lineRule="auto"/>
            </w:pPr>
            <w:r w:rsidRPr="000E07EA">
              <w:t>Ensure that PE &amp; School Sport is judged as at least good by external monitoring.</w:t>
            </w:r>
          </w:p>
          <w:p w:rsidR="00C5123A" w:rsidRPr="000E07EA" w:rsidRDefault="00C5123A" w:rsidP="000E07EA">
            <w:pPr>
              <w:pStyle w:val="ListParagraph"/>
              <w:numPr>
                <w:ilvl w:val="0"/>
                <w:numId w:val="2"/>
              </w:numPr>
              <w:spacing w:after="0" w:line="240" w:lineRule="auto"/>
            </w:pPr>
            <w:r w:rsidRPr="000E07EA">
              <w:t>Broaden the sporting opportunities and experiences available to pupils.</w:t>
            </w:r>
          </w:p>
          <w:p w:rsidR="00C5123A" w:rsidRPr="000E07EA" w:rsidRDefault="00C5123A" w:rsidP="000E07EA">
            <w:pPr>
              <w:pStyle w:val="ListParagraph"/>
              <w:numPr>
                <w:ilvl w:val="0"/>
                <w:numId w:val="2"/>
              </w:numPr>
              <w:spacing w:after="0" w:line="240" w:lineRule="auto"/>
            </w:pPr>
            <w:r w:rsidRPr="000E07EA">
              <w:t>To develop a love of sport and physical activity.</w:t>
            </w:r>
          </w:p>
          <w:p w:rsidR="00C5123A" w:rsidRPr="000E07EA" w:rsidRDefault="00C5123A" w:rsidP="000E07EA">
            <w:pPr>
              <w:pStyle w:val="ListParagraph"/>
              <w:spacing w:after="0" w:line="240" w:lineRule="auto"/>
            </w:pPr>
          </w:p>
        </w:tc>
        <w:tc>
          <w:tcPr>
            <w:tcW w:w="2919" w:type="dxa"/>
          </w:tcPr>
          <w:p w:rsidR="00C5123A" w:rsidRPr="000E07EA" w:rsidRDefault="00C5123A" w:rsidP="000E07EA">
            <w:pPr>
              <w:spacing w:after="0" w:line="240" w:lineRule="auto"/>
            </w:pPr>
          </w:p>
        </w:tc>
      </w:tr>
      <w:tr w:rsidR="00C5123A" w:rsidRPr="000E07EA" w:rsidTr="00C5123A">
        <w:tc>
          <w:tcPr>
            <w:tcW w:w="12469" w:type="dxa"/>
            <w:gridSpan w:val="5"/>
            <w:shd w:val="clear" w:color="auto" w:fill="DAEEF3"/>
          </w:tcPr>
          <w:p w:rsidR="00C5123A" w:rsidRPr="000E07EA" w:rsidRDefault="00C5123A" w:rsidP="000E07EA">
            <w:pPr>
              <w:spacing w:after="0" w:line="240" w:lineRule="auto"/>
            </w:pPr>
            <w:r w:rsidRPr="000E07EA">
              <w:t>Outline of Primary Sport</w:t>
            </w:r>
            <w:r>
              <w:t xml:space="preserve"> Premium spending 2019 - 2020</w:t>
            </w:r>
          </w:p>
        </w:tc>
        <w:tc>
          <w:tcPr>
            <w:tcW w:w="2919" w:type="dxa"/>
            <w:shd w:val="clear" w:color="auto" w:fill="DAEEF3"/>
          </w:tcPr>
          <w:p w:rsidR="00C5123A" w:rsidRPr="000E07EA" w:rsidRDefault="00C5123A" w:rsidP="000E07EA">
            <w:pPr>
              <w:spacing w:after="0" w:line="240" w:lineRule="auto"/>
            </w:pPr>
          </w:p>
        </w:tc>
      </w:tr>
      <w:tr w:rsidR="00C5123A" w:rsidRPr="000E07EA" w:rsidTr="00C5123A">
        <w:tc>
          <w:tcPr>
            <w:tcW w:w="3267" w:type="dxa"/>
          </w:tcPr>
          <w:p w:rsidR="00C5123A" w:rsidRPr="000E07EA" w:rsidRDefault="00C5123A" w:rsidP="000E07EA">
            <w:pPr>
              <w:spacing w:after="0" w:line="240" w:lineRule="auto"/>
              <w:jc w:val="center"/>
            </w:pPr>
            <w:r w:rsidRPr="000E07EA">
              <w:t>Item/project</w:t>
            </w:r>
          </w:p>
        </w:tc>
        <w:tc>
          <w:tcPr>
            <w:tcW w:w="1255" w:type="dxa"/>
          </w:tcPr>
          <w:p w:rsidR="00C5123A" w:rsidRPr="000E07EA" w:rsidRDefault="00C5123A" w:rsidP="000E07EA">
            <w:pPr>
              <w:spacing w:after="0" w:line="240" w:lineRule="auto"/>
              <w:jc w:val="center"/>
            </w:pPr>
            <w:r w:rsidRPr="000E07EA">
              <w:t>Cost</w:t>
            </w:r>
          </w:p>
        </w:tc>
        <w:tc>
          <w:tcPr>
            <w:tcW w:w="3695" w:type="dxa"/>
            <w:gridSpan w:val="2"/>
          </w:tcPr>
          <w:p w:rsidR="00C5123A" w:rsidRPr="000E07EA" w:rsidRDefault="00C5123A" w:rsidP="000E07EA">
            <w:pPr>
              <w:spacing w:after="0" w:line="240" w:lineRule="auto"/>
              <w:jc w:val="center"/>
            </w:pPr>
            <w:r w:rsidRPr="000E07EA">
              <w:t>Outcome</w:t>
            </w:r>
          </w:p>
        </w:tc>
        <w:tc>
          <w:tcPr>
            <w:tcW w:w="4252" w:type="dxa"/>
          </w:tcPr>
          <w:p w:rsidR="00C5123A" w:rsidRPr="000E07EA" w:rsidRDefault="00C5123A" w:rsidP="000E07EA">
            <w:pPr>
              <w:spacing w:after="0" w:line="240" w:lineRule="auto"/>
              <w:jc w:val="center"/>
            </w:pPr>
            <w:r w:rsidRPr="000E07EA">
              <w:t>Evidence so far/impact for children</w:t>
            </w:r>
          </w:p>
        </w:tc>
        <w:tc>
          <w:tcPr>
            <w:tcW w:w="2919" w:type="dxa"/>
          </w:tcPr>
          <w:p w:rsidR="00C5123A" w:rsidRPr="000E07EA" w:rsidRDefault="00C5123A" w:rsidP="000E07EA">
            <w:pPr>
              <w:spacing w:after="0" w:line="240" w:lineRule="auto"/>
              <w:jc w:val="center"/>
            </w:pPr>
            <w:r>
              <w:t>Sustainability</w:t>
            </w:r>
          </w:p>
        </w:tc>
      </w:tr>
      <w:tr w:rsidR="00C5123A" w:rsidRPr="000E07EA" w:rsidTr="00C5123A">
        <w:trPr>
          <w:trHeight w:val="70"/>
        </w:trPr>
        <w:tc>
          <w:tcPr>
            <w:tcW w:w="3267" w:type="dxa"/>
          </w:tcPr>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Subscription to Chelmsford to School Sports Partnership.</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Access to competitions</w:t>
            </w:r>
          </w:p>
        </w:tc>
        <w:tc>
          <w:tcPr>
            <w:tcW w:w="1255" w:type="dxa"/>
          </w:tcPr>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Pr>
                <w:sz w:val="20"/>
                <w:szCs w:val="20"/>
              </w:rPr>
              <w:t>£544</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Ongoing...</w:t>
            </w:r>
          </w:p>
          <w:p w:rsidR="00C5123A" w:rsidRPr="000E07EA" w:rsidRDefault="00C5123A" w:rsidP="000E07EA">
            <w:pPr>
              <w:spacing w:after="0" w:line="240" w:lineRule="auto"/>
              <w:rPr>
                <w:sz w:val="20"/>
                <w:szCs w:val="20"/>
              </w:rPr>
            </w:pPr>
          </w:p>
        </w:tc>
        <w:tc>
          <w:tcPr>
            <w:tcW w:w="3695" w:type="dxa"/>
            <w:gridSpan w:val="2"/>
          </w:tcPr>
          <w:p w:rsidR="00C5123A" w:rsidRPr="000E07EA" w:rsidRDefault="00C5123A" w:rsidP="000E07EA">
            <w:pPr>
              <w:spacing w:after="0" w:line="240" w:lineRule="auto"/>
              <w:rPr>
                <w:sz w:val="20"/>
                <w:szCs w:val="20"/>
              </w:rPr>
            </w:pPr>
            <w:r w:rsidRPr="000E07EA">
              <w:rPr>
                <w:sz w:val="20"/>
                <w:szCs w:val="20"/>
              </w:rPr>
              <w:t>Membership entitles us to receive curriculum support, CPD opportunities for all staff and specialised coaching.</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To increase pupil access and opportunity to sporting activities that are away from the school. Site.</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Levels of physical activity, fitness and enjoyment will increase for pupils. They will have access to equipment and events which might normally be unavailable to them. New skills will then be developed.</w:t>
            </w:r>
          </w:p>
          <w:p w:rsidR="00C5123A" w:rsidRPr="000E07EA" w:rsidRDefault="00C5123A" w:rsidP="000E07EA">
            <w:pPr>
              <w:spacing w:after="0" w:line="240" w:lineRule="auto"/>
              <w:rPr>
                <w:sz w:val="20"/>
                <w:szCs w:val="20"/>
              </w:rPr>
            </w:pPr>
          </w:p>
        </w:tc>
        <w:tc>
          <w:tcPr>
            <w:tcW w:w="4252" w:type="dxa"/>
          </w:tcPr>
          <w:p w:rsidR="00C5123A" w:rsidRDefault="00C5123A" w:rsidP="000E07EA">
            <w:pPr>
              <w:spacing w:after="0" w:line="240" w:lineRule="auto"/>
              <w:rPr>
                <w:sz w:val="20"/>
                <w:szCs w:val="20"/>
              </w:rPr>
            </w:pPr>
            <w:r w:rsidRPr="000E07EA">
              <w:rPr>
                <w:sz w:val="20"/>
                <w:szCs w:val="20"/>
              </w:rPr>
              <w:t>This year we have seen an increased number of children involved in competitions against other</w:t>
            </w:r>
            <w:r w:rsidR="00F7774C">
              <w:rPr>
                <w:sz w:val="20"/>
                <w:szCs w:val="20"/>
              </w:rPr>
              <w:t xml:space="preserve"> schools, there have been more competitions for Infant schools providing more opportunity for children of a range of abilities to take part in sport and exercise.</w:t>
            </w:r>
          </w:p>
          <w:p w:rsidR="00F7774C" w:rsidRPr="000E07EA" w:rsidRDefault="00F7774C"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Confident pupils who are willing to take risks and this is rising as more competitions are being held by the school partnership.</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Pupils have developed an element of ‘competitiveness’, school pride and improved self-esteem through increased participation.</w:t>
            </w:r>
          </w:p>
        </w:tc>
        <w:tc>
          <w:tcPr>
            <w:tcW w:w="2919" w:type="dxa"/>
          </w:tcPr>
          <w:p w:rsidR="00C5123A" w:rsidRPr="000E07EA" w:rsidRDefault="00F7774C" w:rsidP="000E07EA">
            <w:pPr>
              <w:spacing w:after="0" w:line="240" w:lineRule="auto"/>
              <w:rPr>
                <w:sz w:val="20"/>
                <w:szCs w:val="20"/>
              </w:rPr>
            </w:pPr>
            <w:r>
              <w:rPr>
                <w:sz w:val="20"/>
                <w:szCs w:val="20"/>
              </w:rPr>
              <w:t>The subscription to the partnership has a huge impact for the children to take part in competitive sport. This needs to remain in place year after year as each year it grows and becomes bigger and better providing great opportunity for all.</w:t>
            </w:r>
          </w:p>
        </w:tc>
      </w:tr>
      <w:tr w:rsidR="00C5123A" w:rsidRPr="000E07EA" w:rsidTr="00C5123A">
        <w:tc>
          <w:tcPr>
            <w:tcW w:w="3267" w:type="dxa"/>
          </w:tcPr>
          <w:p w:rsidR="00C5123A" w:rsidRPr="000E07EA" w:rsidRDefault="00C5123A" w:rsidP="000E07EA">
            <w:pPr>
              <w:spacing w:after="0" w:line="240" w:lineRule="auto"/>
              <w:rPr>
                <w:sz w:val="20"/>
                <w:szCs w:val="20"/>
              </w:rPr>
            </w:pPr>
          </w:p>
          <w:p w:rsidR="00C5123A" w:rsidRPr="000E07EA" w:rsidRDefault="00C5123A" w:rsidP="000E07EA">
            <w:pPr>
              <w:pStyle w:val="ListParagraph"/>
              <w:numPr>
                <w:ilvl w:val="0"/>
                <w:numId w:val="4"/>
              </w:numPr>
              <w:spacing w:after="0" w:line="240" w:lineRule="auto"/>
              <w:rPr>
                <w:sz w:val="20"/>
                <w:szCs w:val="20"/>
              </w:rPr>
            </w:pPr>
            <w:r w:rsidRPr="000E07EA">
              <w:rPr>
                <w:sz w:val="20"/>
                <w:szCs w:val="20"/>
              </w:rPr>
              <w:t xml:space="preserve">PLT Training </w:t>
            </w:r>
          </w:p>
          <w:p w:rsidR="00C5123A" w:rsidRPr="000E07EA" w:rsidRDefault="00C5123A" w:rsidP="000E07EA">
            <w:pPr>
              <w:spacing w:after="0" w:line="240" w:lineRule="auto"/>
              <w:rPr>
                <w:sz w:val="20"/>
                <w:szCs w:val="20"/>
              </w:rPr>
            </w:pPr>
          </w:p>
          <w:p w:rsidR="00C5123A" w:rsidRPr="000E07EA" w:rsidRDefault="00C5123A" w:rsidP="000E07EA">
            <w:pPr>
              <w:pStyle w:val="ListParagraph"/>
              <w:numPr>
                <w:ilvl w:val="0"/>
                <w:numId w:val="4"/>
              </w:numPr>
              <w:spacing w:after="0" w:line="240" w:lineRule="auto"/>
              <w:rPr>
                <w:sz w:val="20"/>
                <w:szCs w:val="20"/>
              </w:rPr>
            </w:pPr>
            <w:r w:rsidRPr="000E07EA">
              <w:rPr>
                <w:sz w:val="20"/>
                <w:szCs w:val="20"/>
              </w:rPr>
              <w:t>CPD Opportunities for all staff.</w:t>
            </w:r>
          </w:p>
          <w:p w:rsidR="00C5123A" w:rsidRPr="00932114" w:rsidRDefault="00C5123A" w:rsidP="00932114">
            <w:pPr>
              <w:spacing w:after="0" w:line="240" w:lineRule="auto"/>
              <w:rPr>
                <w:sz w:val="20"/>
                <w:szCs w:val="20"/>
              </w:rPr>
            </w:pPr>
          </w:p>
          <w:p w:rsidR="00C5123A" w:rsidRPr="000E07EA" w:rsidRDefault="00C5123A" w:rsidP="003D03B4">
            <w:pPr>
              <w:rPr>
                <w:sz w:val="20"/>
                <w:szCs w:val="20"/>
              </w:rPr>
            </w:pPr>
          </w:p>
          <w:p w:rsidR="00C5123A" w:rsidRPr="000E07EA" w:rsidRDefault="00C5123A" w:rsidP="003D03B4">
            <w:pPr>
              <w:pStyle w:val="ListParagraph"/>
              <w:numPr>
                <w:ilvl w:val="0"/>
                <w:numId w:val="4"/>
              </w:numPr>
              <w:spacing w:after="0" w:line="240" w:lineRule="auto"/>
              <w:rPr>
                <w:sz w:val="20"/>
                <w:szCs w:val="20"/>
              </w:rPr>
            </w:pPr>
            <w:r>
              <w:rPr>
                <w:sz w:val="20"/>
                <w:szCs w:val="20"/>
              </w:rPr>
              <w:lastRenderedPageBreak/>
              <w:t>Subject Release time for PE audit/admin and competitions.</w:t>
            </w:r>
          </w:p>
          <w:p w:rsidR="00C5123A" w:rsidRDefault="00C5123A" w:rsidP="003D03B4">
            <w:pPr>
              <w:pStyle w:val="ListParagraph"/>
              <w:spacing w:after="0" w:line="240" w:lineRule="auto"/>
              <w:rPr>
                <w:sz w:val="20"/>
                <w:szCs w:val="20"/>
              </w:rPr>
            </w:pPr>
          </w:p>
          <w:p w:rsidR="006D7644" w:rsidRDefault="006D7644" w:rsidP="003D03B4">
            <w:pPr>
              <w:pStyle w:val="ListParagraph"/>
              <w:spacing w:after="0" w:line="240" w:lineRule="auto"/>
              <w:rPr>
                <w:sz w:val="20"/>
                <w:szCs w:val="20"/>
              </w:rPr>
            </w:pPr>
          </w:p>
          <w:p w:rsidR="006D7644" w:rsidRDefault="006D7644" w:rsidP="003D03B4">
            <w:pPr>
              <w:pStyle w:val="ListParagraph"/>
              <w:spacing w:after="0" w:line="240" w:lineRule="auto"/>
              <w:rPr>
                <w:sz w:val="20"/>
                <w:szCs w:val="20"/>
              </w:rPr>
            </w:pPr>
          </w:p>
          <w:p w:rsidR="006D7644" w:rsidRDefault="006D7644" w:rsidP="003D03B4">
            <w:pPr>
              <w:pStyle w:val="ListParagraph"/>
              <w:spacing w:after="0" w:line="240" w:lineRule="auto"/>
              <w:rPr>
                <w:sz w:val="20"/>
                <w:szCs w:val="20"/>
              </w:rPr>
            </w:pPr>
          </w:p>
          <w:p w:rsidR="006D7644" w:rsidRDefault="007D1008" w:rsidP="003D03B4">
            <w:pPr>
              <w:pStyle w:val="ListParagraph"/>
              <w:spacing w:after="0" w:line="240" w:lineRule="auto"/>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167005</wp:posOffset>
                      </wp:positionV>
                      <wp:extent cx="9791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97917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849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13.15pt" to="766.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" strokecolor="black [3213]" strokeweight="1pt"/>
                  </w:pict>
                </mc:Fallback>
              </mc:AlternateContent>
            </w:r>
          </w:p>
          <w:p w:rsidR="006D7644" w:rsidRPr="00D557A8" w:rsidRDefault="006D7644" w:rsidP="00D557A8">
            <w:pPr>
              <w:spacing w:after="0" w:line="240" w:lineRule="auto"/>
              <w:rPr>
                <w:sz w:val="20"/>
                <w:szCs w:val="20"/>
              </w:rPr>
            </w:pPr>
          </w:p>
          <w:p w:rsidR="00C5123A" w:rsidRPr="00C5123A" w:rsidRDefault="00C5123A" w:rsidP="00C5123A">
            <w:pPr>
              <w:pStyle w:val="ListParagraph"/>
              <w:numPr>
                <w:ilvl w:val="0"/>
                <w:numId w:val="4"/>
              </w:numPr>
              <w:spacing w:after="0" w:line="240" w:lineRule="auto"/>
              <w:rPr>
                <w:sz w:val="20"/>
                <w:szCs w:val="20"/>
              </w:rPr>
            </w:pPr>
            <w:r w:rsidRPr="000E07EA">
              <w:rPr>
                <w:sz w:val="20"/>
                <w:szCs w:val="20"/>
              </w:rPr>
              <w:t>Bootcamp/team building specialist teacher</w:t>
            </w:r>
          </w:p>
          <w:p w:rsidR="00C5123A" w:rsidRDefault="00C5123A" w:rsidP="006D7644">
            <w:pPr>
              <w:jc w:val="center"/>
              <w:rPr>
                <w:sz w:val="20"/>
                <w:szCs w:val="20"/>
              </w:rPr>
            </w:pPr>
          </w:p>
          <w:p w:rsidR="006D7644" w:rsidRDefault="006D7644" w:rsidP="006D7644">
            <w:pPr>
              <w:jc w:val="center"/>
              <w:rPr>
                <w:sz w:val="20"/>
                <w:szCs w:val="20"/>
              </w:rPr>
            </w:pPr>
          </w:p>
          <w:p w:rsidR="006D7644" w:rsidRDefault="006D7644" w:rsidP="006D7644">
            <w:pPr>
              <w:jc w:val="center"/>
              <w:rPr>
                <w:sz w:val="20"/>
                <w:szCs w:val="20"/>
              </w:rPr>
            </w:pPr>
          </w:p>
          <w:p w:rsidR="00D557A8" w:rsidRPr="003D03B4" w:rsidRDefault="00D557A8" w:rsidP="006D7644">
            <w:pPr>
              <w:jc w:val="center"/>
              <w:rPr>
                <w:sz w:val="20"/>
                <w:szCs w:val="20"/>
              </w:rPr>
            </w:pPr>
          </w:p>
          <w:p w:rsidR="00C5123A" w:rsidRDefault="00C5123A" w:rsidP="003D03B4">
            <w:pPr>
              <w:pStyle w:val="ListParagraph"/>
              <w:numPr>
                <w:ilvl w:val="0"/>
                <w:numId w:val="4"/>
              </w:numPr>
              <w:spacing w:after="0" w:line="240" w:lineRule="auto"/>
              <w:rPr>
                <w:sz w:val="20"/>
                <w:szCs w:val="20"/>
              </w:rPr>
            </w:pPr>
            <w:r>
              <w:rPr>
                <w:sz w:val="20"/>
                <w:szCs w:val="20"/>
              </w:rPr>
              <w:t>Dance specialist Teacher</w:t>
            </w:r>
          </w:p>
          <w:p w:rsidR="00C5123A" w:rsidRDefault="00C5123A" w:rsidP="003D03B4">
            <w:pPr>
              <w:rPr>
                <w:sz w:val="20"/>
                <w:szCs w:val="20"/>
              </w:rPr>
            </w:pPr>
          </w:p>
          <w:p w:rsidR="006D7644" w:rsidRDefault="006D7644" w:rsidP="003D03B4">
            <w:pPr>
              <w:rPr>
                <w:sz w:val="20"/>
                <w:szCs w:val="20"/>
              </w:rPr>
            </w:pPr>
          </w:p>
          <w:p w:rsidR="006D7644" w:rsidRDefault="006D7644" w:rsidP="003D03B4">
            <w:pPr>
              <w:rPr>
                <w:sz w:val="20"/>
                <w:szCs w:val="20"/>
              </w:rPr>
            </w:pPr>
          </w:p>
          <w:p w:rsidR="006D7644" w:rsidRDefault="006D7644" w:rsidP="003D03B4">
            <w:pPr>
              <w:rPr>
                <w:sz w:val="20"/>
                <w:szCs w:val="20"/>
              </w:rPr>
            </w:pPr>
          </w:p>
          <w:p w:rsidR="00C5123A" w:rsidRPr="000E07EA" w:rsidRDefault="00C5123A" w:rsidP="00E06402">
            <w:pPr>
              <w:pStyle w:val="ListParagraph"/>
              <w:numPr>
                <w:ilvl w:val="0"/>
                <w:numId w:val="4"/>
              </w:numPr>
              <w:spacing w:after="0" w:line="240" w:lineRule="auto"/>
              <w:rPr>
                <w:sz w:val="20"/>
                <w:szCs w:val="20"/>
              </w:rPr>
            </w:pPr>
            <w:r>
              <w:rPr>
                <w:sz w:val="20"/>
                <w:szCs w:val="20"/>
              </w:rPr>
              <w:t>Forest Schools – (Green Earth)</w:t>
            </w:r>
          </w:p>
        </w:tc>
        <w:tc>
          <w:tcPr>
            <w:tcW w:w="1255" w:type="dxa"/>
          </w:tcPr>
          <w:p w:rsidR="00C5123A" w:rsidRDefault="001E1AFF" w:rsidP="000E07EA">
            <w:pPr>
              <w:spacing w:after="0" w:line="240" w:lineRule="auto"/>
              <w:rPr>
                <w:sz w:val="20"/>
                <w:szCs w:val="20"/>
              </w:rPr>
            </w:pPr>
            <w:r>
              <w:rPr>
                <w:sz w:val="20"/>
                <w:szCs w:val="20"/>
              </w:rPr>
              <w:lastRenderedPageBreak/>
              <w:t>As above cost for partnership.</w:t>
            </w:r>
          </w:p>
          <w:p w:rsidR="00C5123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E747A" w:rsidRDefault="00CE747A" w:rsidP="000E07EA">
            <w:pPr>
              <w:spacing w:after="0" w:line="240" w:lineRule="auto"/>
              <w:rPr>
                <w:sz w:val="20"/>
                <w:szCs w:val="20"/>
              </w:rPr>
            </w:pPr>
          </w:p>
          <w:p w:rsidR="00C5123A" w:rsidRDefault="006D7644" w:rsidP="000E07EA">
            <w:pPr>
              <w:spacing w:after="0" w:line="240" w:lineRule="auto"/>
              <w:rPr>
                <w:sz w:val="20"/>
                <w:szCs w:val="20"/>
              </w:rPr>
            </w:pPr>
            <w:r>
              <w:rPr>
                <w:sz w:val="20"/>
                <w:szCs w:val="20"/>
              </w:rPr>
              <w:t xml:space="preserve">Autumn </w:t>
            </w:r>
            <w:r w:rsidR="00F7774C">
              <w:rPr>
                <w:sz w:val="20"/>
                <w:szCs w:val="20"/>
              </w:rPr>
              <w:t>- £</w:t>
            </w:r>
            <w:r w:rsidR="00D557A8">
              <w:rPr>
                <w:sz w:val="20"/>
                <w:szCs w:val="20"/>
              </w:rPr>
              <w:t>170</w:t>
            </w:r>
          </w:p>
          <w:p w:rsidR="00F7774C" w:rsidRDefault="006D7644" w:rsidP="000E07EA">
            <w:pPr>
              <w:spacing w:after="0" w:line="240" w:lineRule="auto"/>
              <w:rPr>
                <w:sz w:val="20"/>
                <w:szCs w:val="20"/>
              </w:rPr>
            </w:pPr>
            <w:r>
              <w:rPr>
                <w:sz w:val="20"/>
                <w:szCs w:val="20"/>
              </w:rPr>
              <w:t xml:space="preserve">Spring </w:t>
            </w:r>
            <w:r w:rsidR="00F7774C">
              <w:rPr>
                <w:sz w:val="20"/>
                <w:szCs w:val="20"/>
              </w:rPr>
              <w:t xml:space="preserve"> - £</w:t>
            </w:r>
            <w:r w:rsidR="00D557A8">
              <w:rPr>
                <w:sz w:val="20"/>
                <w:szCs w:val="20"/>
              </w:rPr>
              <w:t>170</w:t>
            </w:r>
          </w:p>
          <w:p w:rsidR="00F7774C" w:rsidRPr="000E07EA" w:rsidRDefault="006D7644" w:rsidP="000E07EA">
            <w:pPr>
              <w:spacing w:after="0" w:line="240" w:lineRule="auto"/>
              <w:rPr>
                <w:sz w:val="20"/>
                <w:szCs w:val="20"/>
              </w:rPr>
            </w:pPr>
            <w:r>
              <w:rPr>
                <w:sz w:val="20"/>
                <w:szCs w:val="20"/>
              </w:rPr>
              <w:t>Summer</w:t>
            </w:r>
            <w:r w:rsidR="00F7774C">
              <w:rPr>
                <w:sz w:val="20"/>
                <w:szCs w:val="20"/>
              </w:rPr>
              <w:t xml:space="preserve"> - £</w:t>
            </w:r>
            <w:r w:rsidR="00D557A8">
              <w:rPr>
                <w:sz w:val="20"/>
                <w:szCs w:val="20"/>
              </w:rPr>
              <w:t>170</w:t>
            </w:r>
          </w:p>
          <w:p w:rsidR="00C5123A" w:rsidRDefault="00C5123A" w:rsidP="000E07EA">
            <w:pPr>
              <w:spacing w:after="0" w:line="240" w:lineRule="auto"/>
              <w:rPr>
                <w:sz w:val="20"/>
                <w:szCs w:val="20"/>
              </w:rPr>
            </w:pPr>
          </w:p>
          <w:p w:rsidR="006D7644" w:rsidRDefault="006D7644" w:rsidP="000E07EA">
            <w:pPr>
              <w:spacing w:after="0" w:line="240" w:lineRule="auto"/>
              <w:rPr>
                <w:sz w:val="20"/>
                <w:szCs w:val="20"/>
              </w:rPr>
            </w:pPr>
            <w:r>
              <w:rPr>
                <w:sz w:val="20"/>
                <w:szCs w:val="20"/>
              </w:rPr>
              <w:t>Autumn – FS</w:t>
            </w:r>
          </w:p>
          <w:p w:rsidR="00D557A8" w:rsidRDefault="00D557A8" w:rsidP="000E07EA">
            <w:pPr>
              <w:spacing w:after="0" w:line="240" w:lineRule="auto"/>
              <w:rPr>
                <w:sz w:val="20"/>
                <w:szCs w:val="20"/>
              </w:rPr>
            </w:pPr>
            <w:r>
              <w:rPr>
                <w:sz w:val="20"/>
                <w:szCs w:val="20"/>
              </w:rPr>
              <w:t>£640</w:t>
            </w:r>
          </w:p>
          <w:p w:rsidR="006D7644" w:rsidRDefault="006D7644" w:rsidP="000E07EA">
            <w:pPr>
              <w:spacing w:after="0" w:line="240" w:lineRule="auto"/>
              <w:rPr>
                <w:sz w:val="20"/>
                <w:szCs w:val="20"/>
              </w:rPr>
            </w:pPr>
            <w:r>
              <w:rPr>
                <w:sz w:val="20"/>
                <w:szCs w:val="20"/>
              </w:rPr>
              <w:t>Spring – Y2</w:t>
            </w:r>
          </w:p>
          <w:p w:rsidR="00D557A8" w:rsidRDefault="00D557A8" w:rsidP="000E07EA">
            <w:pPr>
              <w:spacing w:after="0" w:line="240" w:lineRule="auto"/>
              <w:rPr>
                <w:sz w:val="20"/>
                <w:szCs w:val="20"/>
              </w:rPr>
            </w:pPr>
            <w:r>
              <w:rPr>
                <w:sz w:val="20"/>
                <w:szCs w:val="20"/>
              </w:rPr>
              <w:t>£480</w:t>
            </w:r>
          </w:p>
          <w:p w:rsidR="006D7644" w:rsidRDefault="006D7644" w:rsidP="000E07EA">
            <w:pPr>
              <w:spacing w:after="0" w:line="240" w:lineRule="auto"/>
              <w:rPr>
                <w:sz w:val="20"/>
                <w:szCs w:val="20"/>
              </w:rPr>
            </w:pPr>
            <w:r>
              <w:rPr>
                <w:sz w:val="20"/>
                <w:szCs w:val="20"/>
              </w:rPr>
              <w:t xml:space="preserve">Summer – </w:t>
            </w:r>
          </w:p>
          <w:p w:rsidR="006D7644" w:rsidRDefault="006D7644" w:rsidP="000E07EA">
            <w:pPr>
              <w:spacing w:after="0" w:line="240" w:lineRule="auto"/>
              <w:rPr>
                <w:sz w:val="20"/>
                <w:szCs w:val="20"/>
              </w:rPr>
            </w:pPr>
            <w:r>
              <w:rPr>
                <w:sz w:val="20"/>
                <w:szCs w:val="20"/>
              </w:rPr>
              <w:t>Y1</w:t>
            </w:r>
          </w:p>
          <w:p w:rsidR="00D557A8" w:rsidRDefault="00D557A8" w:rsidP="000E07EA">
            <w:pPr>
              <w:spacing w:after="0" w:line="240" w:lineRule="auto"/>
              <w:rPr>
                <w:sz w:val="20"/>
                <w:szCs w:val="20"/>
              </w:rPr>
            </w:pPr>
            <w:r>
              <w:rPr>
                <w:sz w:val="20"/>
                <w:szCs w:val="20"/>
              </w:rPr>
              <w:t>£480</w:t>
            </w:r>
          </w:p>
          <w:p w:rsidR="00D557A8" w:rsidRDefault="00D557A8" w:rsidP="000E07EA">
            <w:pPr>
              <w:spacing w:after="0" w:line="240" w:lineRule="auto"/>
              <w:rPr>
                <w:sz w:val="20"/>
                <w:szCs w:val="20"/>
              </w:rPr>
            </w:pPr>
            <w:r>
              <w:rPr>
                <w:sz w:val="20"/>
                <w:szCs w:val="20"/>
              </w:rPr>
              <w:t>Sports week</w:t>
            </w:r>
          </w:p>
          <w:p w:rsidR="00D557A8" w:rsidRDefault="00D557A8" w:rsidP="000E07EA">
            <w:pPr>
              <w:spacing w:after="0" w:line="240" w:lineRule="auto"/>
              <w:rPr>
                <w:sz w:val="20"/>
                <w:szCs w:val="20"/>
              </w:rPr>
            </w:pPr>
            <w:r>
              <w:rPr>
                <w:sz w:val="20"/>
                <w:szCs w:val="20"/>
              </w:rPr>
              <w:t>£200</w:t>
            </w: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r>
              <w:rPr>
                <w:sz w:val="20"/>
                <w:szCs w:val="20"/>
              </w:rPr>
              <w:t>All years</w:t>
            </w:r>
          </w:p>
          <w:p w:rsidR="006D7644" w:rsidRDefault="006D7644" w:rsidP="000E07EA">
            <w:pPr>
              <w:spacing w:after="0" w:line="240" w:lineRule="auto"/>
              <w:rPr>
                <w:sz w:val="20"/>
                <w:szCs w:val="20"/>
              </w:rPr>
            </w:pPr>
            <w:r>
              <w:rPr>
                <w:sz w:val="20"/>
                <w:szCs w:val="20"/>
              </w:rPr>
              <w:t>Autumn – Spring</w:t>
            </w:r>
          </w:p>
          <w:p w:rsidR="00D557A8" w:rsidRDefault="00D557A8" w:rsidP="000E07EA">
            <w:pPr>
              <w:spacing w:after="0" w:line="240" w:lineRule="auto"/>
              <w:rPr>
                <w:sz w:val="20"/>
                <w:szCs w:val="20"/>
              </w:rPr>
            </w:pPr>
            <w:r>
              <w:rPr>
                <w:sz w:val="20"/>
                <w:szCs w:val="20"/>
              </w:rPr>
              <w:t>£1700</w:t>
            </w: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CE747A" w:rsidRDefault="00CE747A" w:rsidP="000E07EA">
            <w:pPr>
              <w:spacing w:after="0" w:line="240" w:lineRule="auto"/>
              <w:rPr>
                <w:sz w:val="20"/>
                <w:szCs w:val="20"/>
              </w:rPr>
            </w:pPr>
          </w:p>
          <w:p w:rsidR="00D557A8" w:rsidRDefault="00D557A8" w:rsidP="000E07EA">
            <w:pPr>
              <w:spacing w:after="0" w:line="240" w:lineRule="auto"/>
              <w:rPr>
                <w:sz w:val="20"/>
                <w:szCs w:val="20"/>
              </w:rPr>
            </w:pPr>
            <w:r>
              <w:rPr>
                <w:sz w:val="20"/>
                <w:szCs w:val="20"/>
              </w:rPr>
              <w:t>£360</w:t>
            </w:r>
          </w:p>
          <w:p w:rsidR="006D7644" w:rsidRPr="000E07EA" w:rsidRDefault="006D7644" w:rsidP="000E07EA">
            <w:pPr>
              <w:spacing w:after="0" w:line="240" w:lineRule="auto"/>
              <w:rPr>
                <w:sz w:val="20"/>
                <w:szCs w:val="20"/>
              </w:rPr>
            </w:pPr>
          </w:p>
        </w:tc>
        <w:tc>
          <w:tcPr>
            <w:tcW w:w="3695" w:type="dxa"/>
            <w:gridSpan w:val="2"/>
          </w:tcPr>
          <w:p w:rsidR="00C5123A" w:rsidRPr="000E07EA" w:rsidRDefault="00C5123A" w:rsidP="000E07EA">
            <w:pPr>
              <w:spacing w:after="0" w:line="240" w:lineRule="auto"/>
              <w:rPr>
                <w:sz w:val="20"/>
                <w:szCs w:val="20"/>
              </w:rPr>
            </w:pPr>
            <w:r w:rsidRPr="000E07EA">
              <w:rPr>
                <w:sz w:val="20"/>
                <w:szCs w:val="20"/>
              </w:rPr>
              <w:lastRenderedPageBreak/>
              <w:t>Provides PE coordinato</w:t>
            </w:r>
            <w:r>
              <w:rPr>
                <w:sz w:val="20"/>
                <w:szCs w:val="20"/>
              </w:rPr>
              <w:t>r with more information about forth</w:t>
            </w:r>
            <w:r w:rsidRPr="000E07EA">
              <w:rPr>
                <w:sz w:val="20"/>
                <w:szCs w:val="20"/>
              </w:rPr>
              <w:t xml:space="preserve"> coming events and fixtures.</w:t>
            </w:r>
          </w:p>
          <w:p w:rsidR="00C5123A" w:rsidRPr="000E07EA" w:rsidRDefault="00C5123A" w:rsidP="000E07EA">
            <w:pPr>
              <w:spacing w:after="0" w:line="240" w:lineRule="auto"/>
              <w:rPr>
                <w:sz w:val="20"/>
                <w:szCs w:val="20"/>
              </w:rPr>
            </w:pPr>
            <w:r w:rsidRPr="000E07EA">
              <w:rPr>
                <w:sz w:val="20"/>
                <w:szCs w:val="20"/>
              </w:rPr>
              <w:t>Provides all staff with</w:t>
            </w:r>
            <w:r>
              <w:rPr>
                <w:sz w:val="20"/>
                <w:szCs w:val="20"/>
              </w:rPr>
              <w:t xml:space="preserve"> a range of opportunities to </w:t>
            </w:r>
            <w:r w:rsidRPr="000E07EA">
              <w:rPr>
                <w:sz w:val="20"/>
                <w:szCs w:val="20"/>
              </w:rPr>
              <w:t>enhance their learning and develop their skills in areas they are less confident.</w:t>
            </w:r>
          </w:p>
          <w:p w:rsidR="00C5123A" w:rsidRDefault="00C5123A" w:rsidP="000E07EA">
            <w:pPr>
              <w:spacing w:after="0" w:line="240" w:lineRule="auto"/>
              <w:rPr>
                <w:sz w:val="20"/>
                <w:szCs w:val="20"/>
              </w:rPr>
            </w:pPr>
          </w:p>
          <w:p w:rsidR="006D7644" w:rsidRDefault="006D7644" w:rsidP="000E07EA">
            <w:pPr>
              <w:spacing w:after="0" w:line="240" w:lineRule="auto"/>
              <w:rPr>
                <w:sz w:val="20"/>
                <w:szCs w:val="20"/>
              </w:rPr>
            </w:pPr>
            <w:r>
              <w:rPr>
                <w:sz w:val="20"/>
                <w:szCs w:val="20"/>
              </w:rPr>
              <w:lastRenderedPageBreak/>
              <w:t xml:space="preserve">Gives the subject coordinator time for careful planning and plan travel/risk assessment/notice boards/website updates etc. </w:t>
            </w: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 xml:space="preserve">To increase children’s knowledge of general functional fitness and encourage more team building activities among their peers. Give teachers more confidence when teaching drills and games to children and give new ideas. </w:t>
            </w:r>
          </w:p>
          <w:p w:rsidR="00C5123A" w:rsidRPr="000E07EA" w:rsidRDefault="00C5123A"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C5123A" w:rsidRPr="000E07EA" w:rsidRDefault="00C5123A" w:rsidP="000E07EA">
            <w:pPr>
              <w:spacing w:after="0" w:line="240" w:lineRule="auto"/>
              <w:rPr>
                <w:sz w:val="20"/>
                <w:szCs w:val="20"/>
              </w:rPr>
            </w:pPr>
            <w:r>
              <w:rPr>
                <w:sz w:val="20"/>
                <w:szCs w:val="20"/>
              </w:rPr>
              <w:t>The dance teachers will work with the year 2 children in Autumn term. The year 1 in Autumn term 2 to give year 1 teachers ideas and guidance on how to construct a dance routine ready for the children to show and compete in the dance festival. (Autumn term.) Then FS will work with the dance specialist in Spring term.</w:t>
            </w:r>
          </w:p>
          <w:p w:rsidR="00C5123A" w:rsidRPr="000E07EA" w:rsidRDefault="00C5123A" w:rsidP="000E07EA">
            <w:pPr>
              <w:spacing w:after="0" w:line="240" w:lineRule="auto"/>
              <w:rPr>
                <w:sz w:val="20"/>
                <w:szCs w:val="20"/>
              </w:rPr>
            </w:pPr>
          </w:p>
          <w:p w:rsidR="00C5123A" w:rsidRPr="000E07EA" w:rsidRDefault="006D7644" w:rsidP="000E07EA">
            <w:pPr>
              <w:spacing w:after="0" w:line="240" w:lineRule="auto"/>
              <w:rPr>
                <w:sz w:val="20"/>
                <w:szCs w:val="20"/>
              </w:rPr>
            </w:pPr>
            <w:r>
              <w:rPr>
                <w:sz w:val="20"/>
                <w:szCs w:val="20"/>
              </w:rPr>
              <w:t>Forest schools – Year 1 – Spring Term</w:t>
            </w:r>
          </w:p>
        </w:tc>
        <w:tc>
          <w:tcPr>
            <w:tcW w:w="4252" w:type="dxa"/>
          </w:tcPr>
          <w:p w:rsidR="00C5123A" w:rsidRPr="000E07EA" w:rsidRDefault="00C5123A" w:rsidP="000E07EA">
            <w:pPr>
              <w:spacing w:after="0" w:line="240" w:lineRule="auto"/>
              <w:rPr>
                <w:sz w:val="20"/>
                <w:szCs w:val="20"/>
              </w:rPr>
            </w:pPr>
            <w:r w:rsidRPr="000E07EA">
              <w:rPr>
                <w:sz w:val="20"/>
                <w:szCs w:val="20"/>
              </w:rPr>
              <w:lastRenderedPageBreak/>
              <w:t>A bank of resources and planning for future lessons.</w:t>
            </w:r>
          </w:p>
          <w:p w:rsidR="00C5123A" w:rsidRPr="000E07EA" w:rsidRDefault="00C5123A" w:rsidP="000E07EA">
            <w:pPr>
              <w:spacing w:after="0" w:line="240" w:lineRule="auto"/>
              <w:rPr>
                <w:sz w:val="20"/>
                <w:szCs w:val="20"/>
              </w:rPr>
            </w:pPr>
            <w:r w:rsidRPr="000E07EA">
              <w:rPr>
                <w:sz w:val="20"/>
                <w:szCs w:val="20"/>
              </w:rPr>
              <w:t>Positive feedback from staff regarding CDP opportunities. Evidence can then be seen in their planning and lessons.</w:t>
            </w:r>
          </w:p>
          <w:p w:rsidR="00C5123A" w:rsidRPr="000E07EA" w:rsidRDefault="00C5123A" w:rsidP="000E07EA">
            <w:pPr>
              <w:spacing w:after="0" w:line="240" w:lineRule="auto"/>
              <w:rPr>
                <w:sz w:val="20"/>
                <w:szCs w:val="20"/>
              </w:rPr>
            </w:pPr>
          </w:p>
          <w:p w:rsidR="00C5123A" w:rsidRDefault="00C5123A" w:rsidP="000E07EA">
            <w:pPr>
              <w:spacing w:after="0" w:line="240" w:lineRule="auto"/>
              <w:rPr>
                <w:sz w:val="20"/>
                <w:szCs w:val="20"/>
              </w:rPr>
            </w:pPr>
          </w:p>
          <w:p w:rsidR="00C5123A" w:rsidRDefault="00C5123A" w:rsidP="000E07EA">
            <w:pPr>
              <w:spacing w:after="0" w:line="240" w:lineRule="auto"/>
              <w:rPr>
                <w:sz w:val="20"/>
                <w:szCs w:val="20"/>
              </w:rPr>
            </w:pPr>
          </w:p>
          <w:p w:rsidR="006D7644" w:rsidRDefault="006D7644" w:rsidP="000E07EA">
            <w:pPr>
              <w:spacing w:after="0" w:line="240" w:lineRule="auto"/>
              <w:rPr>
                <w:sz w:val="20"/>
                <w:szCs w:val="20"/>
              </w:rPr>
            </w:pPr>
            <w:r>
              <w:rPr>
                <w:sz w:val="20"/>
                <w:szCs w:val="20"/>
              </w:rPr>
              <w:lastRenderedPageBreak/>
              <w:t xml:space="preserve">Parents and children are informed of competitions and practices in advance. More communication with teachers and parents through website updates and staff meetings. Parents have been very positive about all the sport at </w:t>
            </w:r>
            <w:proofErr w:type="spellStart"/>
            <w:r>
              <w:rPr>
                <w:sz w:val="20"/>
                <w:szCs w:val="20"/>
              </w:rPr>
              <w:t>Perryfields</w:t>
            </w:r>
            <w:proofErr w:type="spellEnd"/>
            <w:r>
              <w:rPr>
                <w:sz w:val="20"/>
                <w:szCs w:val="20"/>
              </w:rPr>
              <w:t xml:space="preserve"> Infants and are keen for their children to take part in competitions.  </w:t>
            </w:r>
          </w:p>
          <w:p w:rsidR="006D7644" w:rsidRDefault="006D7644" w:rsidP="000E07EA">
            <w:pPr>
              <w:spacing w:after="0" w:line="240" w:lineRule="auto"/>
              <w:rPr>
                <w:sz w:val="20"/>
                <w:szCs w:val="20"/>
              </w:rPr>
            </w:pPr>
          </w:p>
          <w:p w:rsidR="006D7644" w:rsidRDefault="006D7644" w:rsidP="000E07EA">
            <w:pPr>
              <w:spacing w:after="0" w:line="240" w:lineRule="auto"/>
              <w:rPr>
                <w:sz w:val="20"/>
                <w:szCs w:val="20"/>
              </w:rPr>
            </w:pPr>
          </w:p>
          <w:p w:rsidR="00C5123A" w:rsidRPr="000E07EA" w:rsidRDefault="00F7774C" w:rsidP="00D557A8">
            <w:pPr>
              <w:spacing w:after="0" w:line="240" w:lineRule="auto"/>
              <w:rPr>
                <w:sz w:val="20"/>
                <w:szCs w:val="20"/>
              </w:rPr>
            </w:pPr>
            <w:r>
              <w:rPr>
                <w:sz w:val="20"/>
                <w:szCs w:val="20"/>
              </w:rPr>
              <w:t>Each year we have had</w:t>
            </w:r>
            <w:r w:rsidR="00C5123A" w:rsidRPr="000E07EA">
              <w:rPr>
                <w:sz w:val="20"/>
                <w:szCs w:val="20"/>
              </w:rPr>
              <w:t xml:space="preserve"> specialist teachers into the school</w:t>
            </w:r>
            <w:r>
              <w:rPr>
                <w:sz w:val="20"/>
                <w:szCs w:val="20"/>
              </w:rPr>
              <w:t xml:space="preserve"> and</w:t>
            </w:r>
            <w:r w:rsidR="00C5123A" w:rsidRPr="000E07EA">
              <w:rPr>
                <w:sz w:val="20"/>
                <w:szCs w:val="20"/>
              </w:rPr>
              <w:t xml:space="preserve"> the children were asked how they enjoyed their PE lessons and the result was outstanding. All the Class teachers are being up skilled and enjoying teaching a range of games and activities. Both boosting their confidence. We have seen an increase in children taking part in after school clubs and generally more excited to take part in their PE lessons</w:t>
            </w:r>
            <w:r>
              <w:rPr>
                <w:sz w:val="20"/>
                <w:szCs w:val="20"/>
              </w:rPr>
              <w:t>. The children seem more and more able in PE each year and their love of sport is wonderful to see throughout each year group.</w:t>
            </w:r>
            <w:r w:rsidR="00C5123A">
              <w:rPr>
                <w:sz w:val="20"/>
                <w:szCs w:val="20"/>
              </w:rPr>
              <w:t xml:space="preserve"> </w:t>
            </w:r>
          </w:p>
        </w:tc>
        <w:tc>
          <w:tcPr>
            <w:tcW w:w="2919" w:type="dxa"/>
          </w:tcPr>
          <w:p w:rsidR="00C5123A" w:rsidRDefault="00F7774C" w:rsidP="000E07EA">
            <w:pPr>
              <w:spacing w:after="0" w:line="240" w:lineRule="auto"/>
              <w:rPr>
                <w:sz w:val="20"/>
                <w:szCs w:val="20"/>
              </w:rPr>
            </w:pPr>
            <w:r>
              <w:rPr>
                <w:sz w:val="20"/>
                <w:szCs w:val="20"/>
              </w:rPr>
              <w:lastRenderedPageBreak/>
              <w:t>The PLT Training and CPD is sustainable</w:t>
            </w:r>
            <w:r w:rsidR="006D7644">
              <w:rPr>
                <w:sz w:val="20"/>
                <w:szCs w:val="20"/>
              </w:rPr>
              <w:t xml:space="preserve"> as all staff are being upskilled in a range of different areas of PE and therefore providing them with more confidence and understanding of the product.</w:t>
            </w:r>
            <w:r>
              <w:rPr>
                <w:sz w:val="20"/>
                <w:szCs w:val="20"/>
              </w:rPr>
              <w:t xml:space="preserve"> </w:t>
            </w: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Default="00D557A8" w:rsidP="000E07EA">
            <w:pPr>
              <w:spacing w:after="0" w:line="240" w:lineRule="auto"/>
              <w:rPr>
                <w:sz w:val="20"/>
                <w:szCs w:val="20"/>
              </w:rPr>
            </w:pPr>
          </w:p>
          <w:p w:rsidR="00D557A8" w:rsidRPr="000E07EA" w:rsidRDefault="00D557A8" w:rsidP="000E07EA">
            <w:pPr>
              <w:spacing w:after="0" w:line="240" w:lineRule="auto"/>
              <w:rPr>
                <w:sz w:val="20"/>
                <w:szCs w:val="20"/>
              </w:rPr>
            </w:pPr>
            <w:r>
              <w:rPr>
                <w:sz w:val="20"/>
                <w:szCs w:val="20"/>
              </w:rPr>
              <w:t>Improvement for all PE lessons. Provides teachers with a bank of resources, allowing them to teach with the instructors and trial out new warm ups, cool downs. Also allows teachers to assess their class by being about to watch the children more closely.</w:t>
            </w:r>
          </w:p>
        </w:tc>
      </w:tr>
      <w:tr w:rsidR="00C5123A" w:rsidRPr="000E07EA" w:rsidTr="00C5123A">
        <w:tc>
          <w:tcPr>
            <w:tcW w:w="3267" w:type="dxa"/>
          </w:tcPr>
          <w:p w:rsidR="00C5123A" w:rsidRDefault="00C5123A" w:rsidP="000E07EA">
            <w:pPr>
              <w:spacing w:after="0" w:line="240" w:lineRule="auto"/>
              <w:rPr>
                <w:sz w:val="20"/>
                <w:szCs w:val="20"/>
              </w:rPr>
            </w:pPr>
            <w:r>
              <w:rPr>
                <w:sz w:val="20"/>
                <w:szCs w:val="20"/>
              </w:rPr>
              <w:lastRenderedPageBreak/>
              <w:t>Transport to and from competitions</w:t>
            </w:r>
          </w:p>
          <w:p w:rsidR="00C5123A" w:rsidRDefault="00C5123A" w:rsidP="000E07EA">
            <w:pPr>
              <w:spacing w:after="0" w:line="240" w:lineRule="auto"/>
              <w:rPr>
                <w:sz w:val="20"/>
                <w:szCs w:val="20"/>
              </w:rPr>
            </w:pPr>
          </w:p>
          <w:p w:rsidR="00C5123A" w:rsidRDefault="00C5123A" w:rsidP="000E07EA">
            <w:pPr>
              <w:spacing w:after="0" w:line="240" w:lineRule="auto"/>
              <w:rPr>
                <w:sz w:val="20"/>
                <w:szCs w:val="20"/>
              </w:rPr>
            </w:pPr>
            <w:r>
              <w:rPr>
                <w:sz w:val="20"/>
                <w:szCs w:val="20"/>
              </w:rPr>
              <w:t>Children to travel in taxi or mini buses for all competitions.</w:t>
            </w:r>
          </w:p>
          <w:p w:rsidR="00C5123A" w:rsidRPr="000E07EA" w:rsidRDefault="00C5123A" w:rsidP="000E07EA">
            <w:pPr>
              <w:spacing w:after="0" w:line="240" w:lineRule="auto"/>
              <w:rPr>
                <w:sz w:val="20"/>
                <w:szCs w:val="20"/>
              </w:rPr>
            </w:pPr>
          </w:p>
        </w:tc>
        <w:tc>
          <w:tcPr>
            <w:tcW w:w="1255" w:type="dxa"/>
          </w:tcPr>
          <w:p w:rsidR="00C5123A" w:rsidRDefault="007D1008" w:rsidP="000E07EA">
            <w:pPr>
              <w:spacing w:after="0" w:line="240" w:lineRule="auto"/>
              <w:rPr>
                <w:sz w:val="20"/>
                <w:szCs w:val="20"/>
              </w:rPr>
            </w:pPr>
            <w:r>
              <w:rPr>
                <w:sz w:val="20"/>
                <w:szCs w:val="20"/>
              </w:rPr>
              <w:t xml:space="preserve">Whole Year – </w:t>
            </w:r>
            <w:proofErr w:type="spellStart"/>
            <w:r>
              <w:rPr>
                <w:sz w:val="20"/>
                <w:szCs w:val="20"/>
              </w:rPr>
              <w:t>Approx</w:t>
            </w:r>
            <w:proofErr w:type="spellEnd"/>
          </w:p>
          <w:p w:rsidR="007D1008" w:rsidRDefault="007D1008" w:rsidP="000E07EA">
            <w:pPr>
              <w:spacing w:after="0" w:line="240" w:lineRule="auto"/>
              <w:rPr>
                <w:sz w:val="20"/>
                <w:szCs w:val="20"/>
              </w:rPr>
            </w:pPr>
            <w:r>
              <w:rPr>
                <w:sz w:val="20"/>
                <w:szCs w:val="20"/>
              </w:rPr>
              <w:t>£</w:t>
            </w:r>
            <w:r w:rsidR="00D557A8">
              <w:rPr>
                <w:sz w:val="20"/>
                <w:szCs w:val="20"/>
              </w:rPr>
              <w:t>1100</w:t>
            </w:r>
          </w:p>
        </w:tc>
        <w:tc>
          <w:tcPr>
            <w:tcW w:w="3695" w:type="dxa"/>
            <w:gridSpan w:val="2"/>
          </w:tcPr>
          <w:p w:rsidR="00C5123A" w:rsidRPr="000E07EA" w:rsidRDefault="00C5123A" w:rsidP="000E07EA">
            <w:pPr>
              <w:spacing w:after="0" w:line="240" w:lineRule="auto"/>
              <w:rPr>
                <w:sz w:val="20"/>
                <w:szCs w:val="20"/>
              </w:rPr>
            </w:pPr>
            <w:r>
              <w:rPr>
                <w:sz w:val="20"/>
                <w:szCs w:val="20"/>
              </w:rPr>
              <w:t>To ensure children travel safe to and from the competitions and members of staff and parents helpers can be there to assist the children.</w:t>
            </w:r>
          </w:p>
        </w:tc>
        <w:tc>
          <w:tcPr>
            <w:tcW w:w="4252" w:type="dxa"/>
          </w:tcPr>
          <w:p w:rsidR="00C5123A" w:rsidRPr="000E07EA" w:rsidRDefault="00C5123A" w:rsidP="002B2D77">
            <w:pPr>
              <w:spacing w:after="0" w:line="240" w:lineRule="auto"/>
              <w:rPr>
                <w:sz w:val="20"/>
                <w:szCs w:val="20"/>
              </w:rPr>
            </w:pPr>
            <w:r w:rsidRPr="000E07EA">
              <w:rPr>
                <w:sz w:val="20"/>
                <w:szCs w:val="20"/>
              </w:rPr>
              <w:t>This year we have seen an increased number of children involved in competitions against other schools.</w:t>
            </w:r>
          </w:p>
          <w:p w:rsidR="00C5123A" w:rsidRPr="000E07EA" w:rsidRDefault="00C5123A" w:rsidP="002B2D77">
            <w:pPr>
              <w:spacing w:after="0" w:line="240" w:lineRule="auto"/>
              <w:rPr>
                <w:sz w:val="20"/>
                <w:szCs w:val="20"/>
              </w:rPr>
            </w:pPr>
            <w:r w:rsidRPr="000E07EA">
              <w:rPr>
                <w:sz w:val="20"/>
                <w:szCs w:val="20"/>
              </w:rPr>
              <w:t>Confident pupils who are willing to take risks and this is rising as more competitions are being held by the school partnership.</w:t>
            </w:r>
          </w:p>
          <w:p w:rsidR="00C5123A" w:rsidRPr="000E07EA" w:rsidRDefault="00C5123A" w:rsidP="000E07EA">
            <w:pPr>
              <w:spacing w:after="0" w:line="240" w:lineRule="auto"/>
              <w:rPr>
                <w:sz w:val="20"/>
                <w:szCs w:val="20"/>
              </w:rPr>
            </w:pPr>
          </w:p>
        </w:tc>
        <w:tc>
          <w:tcPr>
            <w:tcW w:w="2919" w:type="dxa"/>
          </w:tcPr>
          <w:p w:rsidR="00C5123A" w:rsidRPr="000E07EA" w:rsidRDefault="006F6D26" w:rsidP="002B2D77">
            <w:pPr>
              <w:spacing w:after="0" w:line="240" w:lineRule="auto"/>
              <w:rPr>
                <w:sz w:val="20"/>
                <w:szCs w:val="20"/>
              </w:rPr>
            </w:pPr>
            <w:r>
              <w:rPr>
                <w:sz w:val="20"/>
                <w:szCs w:val="20"/>
              </w:rPr>
              <w:t>Gives all children an opportunities to take part in a variety of competitions. The younger children will feel inspired by the older children when they hear and see their achievements.</w:t>
            </w:r>
          </w:p>
        </w:tc>
      </w:tr>
      <w:tr w:rsidR="00C5123A" w:rsidRPr="000E07EA" w:rsidTr="00C5123A">
        <w:tc>
          <w:tcPr>
            <w:tcW w:w="3267" w:type="dxa"/>
          </w:tcPr>
          <w:p w:rsidR="00C5123A" w:rsidRPr="000E07EA" w:rsidRDefault="00C5123A" w:rsidP="000E07EA">
            <w:pPr>
              <w:spacing w:after="0" w:line="240" w:lineRule="auto"/>
              <w:rPr>
                <w:sz w:val="20"/>
                <w:szCs w:val="20"/>
              </w:rPr>
            </w:pPr>
            <w:r w:rsidRPr="000E07EA">
              <w:rPr>
                <w:sz w:val="20"/>
                <w:szCs w:val="20"/>
              </w:rPr>
              <w:t>Curriculum equipment</w:t>
            </w:r>
          </w:p>
          <w:p w:rsidR="00C5123A" w:rsidRDefault="00C5123A" w:rsidP="000E07EA">
            <w:pPr>
              <w:spacing w:after="0" w:line="240" w:lineRule="auto"/>
              <w:rPr>
                <w:sz w:val="20"/>
                <w:szCs w:val="20"/>
              </w:rPr>
            </w:pPr>
          </w:p>
          <w:p w:rsidR="00D557A8" w:rsidRDefault="00D557A8" w:rsidP="00D557A8">
            <w:pPr>
              <w:pStyle w:val="ListParagraph"/>
              <w:numPr>
                <w:ilvl w:val="0"/>
                <w:numId w:val="8"/>
              </w:numPr>
              <w:spacing w:after="0" w:line="240" w:lineRule="auto"/>
              <w:rPr>
                <w:sz w:val="20"/>
                <w:szCs w:val="20"/>
              </w:rPr>
            </w:pPr>
            <w:r>
              <w:rPr>
                <w:sz w:val="20"/>
                <w:szCs w:val="20"/>
              </w:rPr>
              <w:t>Rounders posts</w:t>
            </w:r>
          </w:p>
          <w:p w:rsidR="00D557A8" w:rsidRDefault="00D557A8" w:rsidP="00D557A8">
            <w:pPr>
              <w:pStyle w:val="ListParagraph"/>
              <w:numPr>
                <w:ilvl w:val="0"/>
                <w:numId w:val="8"/>
              </w:numPr>
              <w:spacing w:after="0" w:line="240" w:lineRule="auto"/>
              <w:rPr>
                <w:sz w:val="20"/>
                <w:szCs w:val="20"/>
              </w:rPr>
            </w:pPr>
            <w:r>
              <w:rPr>
                <w:sz w:val="20"/>
                <w:szCs w:val="20"/>
              </w:rPr>
              <w:t>Gym mats</w:t>
            </w:r>
          </w:p>
          <w:p w:rsidR="00D557A8" w:rsidRDefault="00D557A8" w:rsidP="00D557A8">
            <w:pPr>
              <w:pStyle w:val="ListParagraph"/>
              <w:numPr>
                <w:ilvl w:val="0"/>
                <w:numId w:val="8"/>
              </w:numPr>
              <w:spacing w:after="0" w:line="240" w:lineRule="auto"/>
              <w:rPr>
                <w:sz w:val="20"/>
                <w:szCs w:val="20"/>
              </w:rPr>
            </w:pPr>
            <w:r>
              <w:rPr>
                <w:sz w:val="20"/>
                <w:szCs w:val="20"/>
              </w:rPr>
              <w:lastRenderedPageBreak/>
              <w:t>Gym beam</w:t>
            </w:r>
          </w:p>
          <w:p w:rsidR="00D557A8" w:rsidRDefault="00D557A8" w:rsidP="00D557A8">
            <w:pPr>
              <w:pStyle w:val="ListParagraph"/>
              <w:numPr>
                <w:ilvl w:val="0"/>
                <w:numId w:val="8"/>
              </w:numPr>
              <w:spacing w:after="0" w:line="240" w:lineRule="auto"/>
              <w:rPr>
                <w:sz w:val="20"/>
                <w:szCs w:val="20"/>
              </w:rPr>
            </w:pPr>
            <w:r>
              <w:rPr>
                <w:sz w:val="20"/>
                <w:szCs w:val="20"/>
              </w:rPr>
              <w:t>Footballs</w:t>
            </w:r>
          </w:p>
          <w:p w:rsidR="00D557A8" w:rsidRPr="00D557A8" w:rsidRDefault="00D557A8" w:rsidP="00D557A8">
            <w:pPr>
              <w:pStyle w:val="ListParagraph"/>
              <w:numPr>
                <w:ilvl w:val="0"/>
                <w:numId w:val="8"/>
              </w:numPr>
              <w:spacing w:after="0" w:line="240" w:lineRule="auto"/>
              <w:rPr>
                <w:sz w:val="20"/>
                <w:szCs w:val="20"/>
              </w:rPr>
            </w:pPr>
            <w:r>
              <w:rPr>
                <w:sz w:val="20"/>
                <w:szCs w:val="20"/>
              </w:rPr>
              <w:t>Basketballs</w:t>
            </w:r>
          </w:p>
          <w:p w:rsidR="00C5123A" w:rsidRPr="000E07EA" w:rsidRDefault="00C5123A" w:rsidP="000E07EA">
            <w:pPr>
              <w:spacing w:after="0" w:line="240" w:lineRule="auto"/>
              <w:rPr>
                <w:sz w:val="20"/>
                <w:szCs w:val="20"/>
              </w:rPr>
            </w:pPr>
          </w:p>
          <w:p w:rsidR="00C5123A" w:rsidRPr="002B2D77" w:rsidRDefault="00C5123A" w:rsidP="002B2D77">
            <w:pPr>
              <w:spacing w:after="0" w:line="240" w:lineRule="auto"/>
              <w:rPr>
                <w:sz w:val="20"/>
                <w:szCs w:val="20"/>
              </w:rPr>
            </w:pPr>
          </w:p>
        </w:tc>
        <w:tc>
          <w:tcPr>
            <w:tcW w:w="1255" w:type="dxa"/>
          </w:tcPr>
          <w:p w:rsidR="00C5123A" w:rsidRDefault="00D557A8" w:rsidP="000E07EA">
            <w:pPr>
              <w:spacing w:after="0" w:line="240" w:lineRule="auto"/>
              <w:rPr>
                <w:sz w:val="20"/>
                <w:szCs w:val="20"/>
              </w:rPr>
            </w:pPr>
            <w:r>
              <w:rPr>
                <w:sz w:val="20"/>
                <w:szCs w:val="20"/>
              </w:rPr>
              <w:lastRenderedPageBreak/>
              <w:t xml:space="preserve">Whole Year – </w:t>
            </w:r>
            <w:proofErr w:type="spellStart"/>
            <w:r>
              <w:rPr>
                <w:sz w:val="20"/>
                <w:szCs w:val="20"/>
              </w:rPr>
              <w:t>Approx</w:t>
            </w:r>
            <w:proofErr w:type="spellEnd"/>
          </w:p>
          <w:p w:rsidR="00D557A8" w:rsidRDefault="00D557A8" w:rsidP="000E07EA">
            <w:pPr>
              <w:spacing w:after="0" w:line="240" w:lineRule="auto"/>
              <w:rPr>
                <w:sz w:val="20"/>
                <w:szCs w:val="20"/>
              </w:rPr>
            </w:pPr>
          </w:p>
          <w:p w:rsidR="00D557A8" w:rsidRPr="000E07EA" w:rsidRDefault="00D557A8" w:rsidP="000E07EA">
            <w:pPr>
              <w:spacing w:after="0" w:line="240" w:lineRule="auto"/>
              <w:rPr>
                <w:sz w:val="20"/>
                <w:szCs w:val="20"/>
              </w:rPr>
            </w:pPr>
            <w:r>
              <w:rPr>
                <w:sz w:val="20"/>
                <w:szCs w:val="20"/>
              </w:rPr>
              <w:t>£1000</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p>
          <w:p w:rsidR="00C5123A" w:rsidRDefault="00C5123A" w:rsidP="000E07EA">
            <w:pPr>
              <w:spacing w:after="0" w:line="240" w:lineRule="auto"/>
              <w:rPr>
                <w:sz w:val="20"/>
                <w:szCs w:val="20"/>
              </w:rPr>
            </w:pPr>
          </w:p>
          <w:p w:rsidR="00C5123A" w:rsidRPr="000E07EA" w:rsidRDefault="00C5123A" w:rsidP="002B2D77">
            <w:pPr>
              <w:spacing w:after="0" w:line="240" w:lineRule="auto"/>
              <w:rPr>
                <w:sz w:val="20"/>
                <w:szCs w:val="20"/>
              </w:rPr>
            </w:pPr>
          </w:p>
        </w:tc>
        <w:tc>
          <w:tcPr>
            <w:tcW w:w="3695" w:type="dxa"/>
            <w:gridSpan w:val="2"/>
          </w:tcPr>
          <w:p w:rsidR="00C5123A" w:rsidRPr="000E07EA" w:rsidRDefault="00C5123A" w:rsidP="002B2D77">
            <w:pPr>
              <w:spacing w:after="0" w:line="240" w:lineRule="auto"/>
              <w:rPr>
                <w:sz w:val="20"/>
                <w:szCs w:val="20"/>
              </w:rPr>
            </w:pPr>
            <w:r>
              <w:rPr>
                <w:sz w:val="20"/>
                <w:szCs w:val="20"/>
              </w:rPr>
              <w:lastRenderedPageBreak/>
              <w:t xml:space="preserve">Equipment is in consistent use and it is very important that all equipment is up to date and in working order. Equipment </w:t>
            </w:r>
            <w:r>
              <w:rPr>
                <w:sz w:val="20"/>
                <w:szCs w:val="20"/>
              </w:rPr>
              <w:lastRenderedPageBreak/>
              <w:t>must be of a</w:t>
            </w:r>
            <w:r w:rsidRPr="000E07EA">
              <w:rPr>
                <w:sz w:val="20"/>
                <w:szCs w:val="20"/>
              </w:rPr>
              <w:t xml:space="preserve"> good quality and condition and suitable for whole class activities.</w:t>
            </w:r>
          </w:p>
          <w:p w:rsidR="00C5123A" w:rsidRPr="000E07EA" w:rsidRDefault="00C5123A" w:rsidP="002B2D77">
            <w:pPr>
              <w:spacing w:after="0" w:line="240" w:lineRule="auto"/>
              <w:rPr>
                <w:sz w:val="20"/>
                <w:szCs w:val="20"/>
              </w:rPr>
            </w:pPr>
          </w:p>
        </w:tc>
        <w:tc>
          <w:tcPr>
            <w:tcW w:w="4252" w:type="dxa"/>
          </w:tcPr>
          <w:p w:rsidR="00C5123A" w:rsidRDefault="00C5123A" w:rsidP="000E07EA">
            <w:pPr>
              <w:spacing w:after="0" w:line="240" w:lineRule="auto"/>
              <w:rPr>
                <w:sz w:val="20"/>
                <w:szCs w:val="20"/>
              </w:rPr>
            </w:pPr>
            <w:r>
              <w:rPr>
                <w:sz w:val="20"/>
                <w:szCs w:val="20"/>
              </w:rPr>
              <w:lastRenderedPageBreak/>
              <w:t xml:space="preserve">Children need to be able to have access to a variety of equipment for all types of sports and their needs to be enough for each child to use so </w:t>
            </w:r>
            <w:r>
              <w:rPr>
                <w:sz w:val="20"/>
                <w:szCs w:val="20"/>
              </w:rPr>
              <w:lastRenderedPageBreak/>
              <w:t>they can work to their maximum potential at all times.</w:t>
            </w:r>
          </w:p>
          <w:p w:rsidR="00C5123A" w:rsidRPr="000E07EA" w:rsidRDefault="00C5123A" w:rsidP="000E07EA">
            <w:pPr>
              <w:spacing w:after="0" w:line="240" w:lineRule="auto"/>
              <w:rPr>
                <w:sz w:val="20"/>
                <w:szCs w:val="20"/>
              </w:rPr>
            </w:pPr>
          </w:p>
          <w:p w:rsidR="00C5123A" w:rsidRPr="000E07EA" w:rsidRDefault="00C5123A" w:rsidP="000E07EA">
            <w:pPr>
              <w:spacing w:after="0" w:line="240" w:lineRule="auto"/>
              <w:rPr>
                <w:sz w:val="20"/>
                <w:szCs w:val="20"/>
              </w:rPr>
            </w:pPr>
            <w:r w:rsidRPr="000E07EA">
              <w:rPr>
                <w:sz w:val="20"/>
                <w:szCs w:val="20"/>
              </w:rPr>
              <w:t>All necessary resources are in place to deliver the revised P.E Curriculum.</w:t>
            </w:r>
          </w:p>
          <w:p w:rsidR="00C5123A" w:rsidRPr="000E07EA" w:rsidRDefault="00C5123A" w:rsidP="000E07EA">
            <w:pPr>
              <w:spacing w:after="0" w:line="240" w:lineRule="auto"/>
              <w:rPr>
                <w:sz w:val="20"/>
                <w:szCs w:val="20"/>
              </w:rPr>
            </w:pPr>
          </w:p>
        </w:tc>
        <w:tc>
          <w:tcPr>
            <w:tcW w:w="2919" w:type="dxa"/>
          </w:tcPr>
          <w:p w:rsidR="00C5123A" w:rsidRDefault="006F6D26" w:rsidP="000E07EA">
            <w:pPr>
              <w:spacing w:after="0" w:line="240" w:lineRule="auto"/>
              <w:rPr>
                <w:sz w:val="20"/>
                <w:szCs w:val="20"/>
              </w:rPr>
            </w:pPr>
            <w:r>
              <w:rPr>
                <w:sz w:val="20"/>
                <w:szCs w:val="20"/>
              </w:rPr>
              <w:lastRenderedPageBreak/>
              <w:t>All the new equipment will be available for all children to use year in and year out.</w:t>
            </w:r>
          </w:p>
        </w:tc>
      </w:tr>
      <w:tr w:rsidR="001E1AFF" w:rsidRPr="000E07EA" w:rsidTr="00C5123A">
        <w:tc>
          <w:tcPr>
            <w:tcW w:w="3267" w:type="dxa"/>
          </w:tcPr>
          <w:p w:rsidR="001E1AFF" w:rsidRPr="000E07EA" w:rsidRDefault="001E1AFF" w:rsidP="000E07EA">
            <w:pPr>
              <w:spacing w:after="0" w:line="240" w:lineRule="auto"/>
              <w:rPr>
                <w:sz w:val="20"/>
                <w:szCs w:val="20"/>
              </w:rPr>
            </w:pPr>
            <w:r>
              <w:rPr>
                <w:sz w:val="20"/>
                <w:szCs w:val="20"/>
              </w:rPr>
              <w:t>All weather sports pitch with makings</w:t>
            </w:r>
          </w:p>
        </w:tc>
        <w:tc>
          <w:tcPr>
            <w:tcW w:w="1255" w:type="dxa"/>
          </w:tcPr>
          <w:p w:rsidR="001E1AFF" w:rsidRDefault="00CE747A" w:rsidP="000E07EA">
            <w:pPr>
              <w:spacing w:after="0" w:line="240" w:lineRule="auto"/>
              <w:rPr>
                <w:sz w:val="20"/>
                <w:szCs w:val="20"/>
              </w:rPr>
            </w:pPr>
            <w:r>
              <w:rPr>
                <w:sz w:val="20"/>
                <w:szCs w:val="20"/>
              </w:rPr>
              <w:t>TBC</w:t>
            </w:r>
          </w:p>
        </w:tc>
        <w:tc>
          <w:tcPr>
            <w:tcW w:w="3695" w:type="dxa"/>
            <w:gridSpan w:val="2"/>
          </w:tcPr>
          <w:p w:rsidR="001E1AFF" w:rsidRDefault="00CE747A" w:rsidP="002B2D77">
            <w:pPr>
              <w:spacing w:after="0" w:line="240" w:lineRule="auto"/>
              <w:rPr>
                <w:sz w:val="20"/>
                <w:szCs w:val="20"/>
              </w:rPr>
            </w:pPr>
            <w:r>
              <w:rPr>
                <w:sz w:val="20"/>
                <w:szCs w:val="20"/>
              </w:rPr>
              <w:t>To ensure a high level of PE and sport can be taught daily inside and outside whatever the weather. The pitch will allow more clubs to run, more active children during break and lunch times and after school.</w:t>
            </w:r>
          </w:p>
        </w:tc>
        <w:tc>
          <w:tcPr>
            <w:tcW w:w="4252" w:type="dxa"/>
          </w:tcPr>
          <w:p w:rsidR="001E1AFF" w:rsidRDefault="00CE747A" w:rsidP="000E07EA">
            <w:pPr>
              <w:spacing w:after="0" w:line="240" w:lineRule="auto"/>
              <w:rPr>
                <w:sz w:val="20"/>
                <w:szCs w:val="20"/>
              </w:rPr>
            </w:pPr>
            <w:r>
              <w:rPr>
                <w:sz w:val="20"/>
                <w:szCs w:val="20"/>
              </w:rPr>
              <w:t xml:space="preserve">This will provide the children with amazing opportunities. An </w:t>
            </w:r>
            <w:proofErr w:type="spellStart"/>
            <w:r>
              <w:rPr>
                <w:sz w:val="20"/>
                <w:szCs w:val="20"/>
              </w:rPr>
              <w:t>all weather</w:t>
            </w:r>
            <w:proofErr w:type="spellEnd"/>
            <w:r>
              <w:rPr>
                <w:sz w:val="20"/>
                <w:szCs w:val="20"/>
              </w:rPr>
              <w:t xml:space="preserve"> sports pitch will allow us to teach PE outside whatever the weather! Meaning the hall can be available all year round. The area considered is a grassed area which isn’t used by the children only to play on during break and lunch times. This will also provide more opportunities for an extra after school club where during the winter months the hall can only be used so 1 club running per day. At break and lunch times the children will be able to use the area for more games and even small club opportunities run by midday assistants.</w:t>
            </w:r>
          </w:p>
        </w:tc>
        <w:tc>
          <w:tcPr>
            <w:tcW w:w="2919" w:type="dxa"/>
          </w:tcPr>
          <w:p w:rsidR="001E1AFF" w:rsidRDefault="00CE747A" w:rsidP="000E07EA">
            <w:pPr>
              <w:spacing w:after="0" w:line="240" w:lineRule="auto"/>
              <w:rPr>
                <w:sz w:val="20"/>
                <w:szCs w:val="20"/>
              </w:rPr>
            </w:pPr>
            <w:r>
              <w:rPr>
                <w:sz w:val="20"/>
                <w:szCs w:val="20"/>
              </w:rPr>
              <w:t>This will be</w:t>
            </w:r>
            <w:bookmarkStart w:id="0" w:name="_GoBack"/>
            <w:bookmarkEnd w:id="0"/>
            <w:r w:rsidR="006F6D26">
              <w:rPr>
                <w:sz w:val="20"/>
                <w:szCs w:val="20"/>
              </w:rPr>
              <w:t xml:space="preserve"> a fantastic </w:t>
            </w:r>
            <w:r w:rsidR="00D14BB6">
              <w:rPr>
                <w:sz w:val="20"/>
                <w:szCs w:val="20"/>
              </w:rPr>
              <w:t xml:space="preserve">investment for </w:t>
            </w:r>
            <w:proofErr w:type="spellStart"/>
            <w:r w:rsidR="00D14BB6" w:rsidRPr="00D14BB6">
              <w:rPr>
                <w:sz w:val="20"/>
                <w:szCs w:val="20"/>
              </w:rPr>
              <w:t>Perryfields</w:t>
            </w:r>
            <w:proofErr w:type="spellEnd"/>
            <w:r w:rsidR="00D14BB6" w:rsidRPr="00D14BB6">
              <w:rPr>
                <w:sz w:val="20"/>
                <w:szCs w:val="20"/>
              </w:rPr>
              <w:t xml:space="preserve"> Infant School</w:t>
            </w:r>
            <w:r w:rsidR="00D14BB6">
              <w:rPr>
                <w:sz w:val="20"/>
                <w:szCs w:val="20"/>
              </w:rPr>
              <w:t xml:space="preserve">. The </w:t>
            </w:r>
            <w:proofErr w:type="spellStart"/>
            <w:r w:rsidR="00D14BB6">
              <w:rPr>
                <w:sz w:val="20"/>
                <w:szCs w:val="20"/>
              </w:rPr>
              <w:t>all weather</w:t>
            </w:r>
            <w:proofErr w:type="spellEnd"/>
            <w:r w:rsidR="00D14BB6">
              <w:rPr>
                <w:sz w:val="20"/>
                <w:szCs w:val="20"/>
              </w:rPr>
              <w:t xml:space="preserve"> pitch will be able to provide the children every year with amazing opportunities. </w:t>
            </w:r>
          </w:p>
        </w:tc>
      </w:tr>
      <w:tr w:rsidR="001E1AFF" w:rsidRPr="000E07EA" w:rsidTr="00C5123A">
        <w:tc>
          <w:tcPr>
            <w:tcW w:w="3267" w:type="dxa"/>
          </w:tcPr>
          <w:p w:rsidR="001E1AFF" w:rsidRDefault="001E1AFF" w:rsidP="000E07EA">
            <w:pPr>
              <w:spacing w:after="0" w:line="240" w:lineRule="auto"/>
              <w:rPr>
                <w:sz w:val="20"/>
                <w:szCs w:val="20"/>
              </w:rPr>
            </w:pPr>
          </w:p>
        </w:tc>
        <w:tc>
          <w:tcPr>
            <w:tcW w:w="1255" w:type="dxa"/>
          </w:tcPr>
          <w:p w:rsidR="001E1AFF" w:rsidRDefault="001E1AFF" w:rsidP="000E07EA">
            <w:pPr>
              <w:spacing w:after="0" w:line="240" w:lineRule="auto"/>
              <w:rPr>
                <w:sz w:val="20"/>
                <w:szCs w:val="20"/>
              </w:rPr>
            </w:pPr>
          </w:p>
        </w:tc>
        <w:tc>
          <w:tcPr>
            <w:tcW w:w="3695" w:type="dxa"/>
            <w:gridSpan w:val="2"/>
          </w:tcPr>
          <w:p w:rsidR="001E1AFF" w:rsidRDefault="001E1AFF" w:rsidP="002B2D77">
            <w:pPr>
              <w:spacing w:after="0" w:line="240" w:lineRule="auto"/>
              <w:rPr>
                <w:sz w:val="20"/>
                <w:szCs w:val="20"/>
              </w:rPr>
            </w:pPr>
          </w:p>
        </w:tc>
        <w:tc>
          <w:tcPr>
            <w:tcW w:w="4252" w:type="dxa"/>
          </w:tcPr>
          <w:p w:rsidR="001E1AFF" w:rsidRDefault="001E1AFF" w:rsidP="000E07EA">
            <w:pPr>
              <w:spacing w:after="0" w:line="240" w:lineRule="auto"/>
              <w:rPr>
                <w:sz w:val="20"/>
                <w:szCs w:val="20"/>
              </w:rPr>
            </w:pPr>
          </w:p>
        </w:tc>
        <w:tc>
          <w:tcPr>
            <w:tcW w:w="2919" w:type="dxa"/>
          </w:tcPr>
          <w:p w:rsidR="001E1AFF" w:rsidRDefault="001E1AFF" w:rsidP="000E07EA">
            <w:pPr>
              <w:spacing w:after="0" w:line="240" w:lineRule="auto"/>
              <w:rPr>
                <w:sz w:val="20"/>
                <w:szCs w:val="20"/>
              </w:rPr>
            </w:pPr>
          </w:p>
        </w:tc>
      </w:tr>
    </w:tbl>
    <w:p w:rsidR="00D3513D" w:rsidRDefault="00D3513D"/>
    <w:sectPr w:rsidR="00D3513D" w:rsidSect="005676B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3D" w:rsidRDefault="00D3513D" w:rsidP="006C16A7">
      <w:pPr>
        <w:spacing w:after="0" w:line="240" w:lineRule="auto"/>
      </w:pPr>
      <w:r>
        <w:separator/>
      </w:r>
    </w:p>
  </w:endnote>
  <w:endnote w:type="continuationSeparator" w:id="0">
    <w:p w:rsidR="00D3513D" w:rsidRDefault="00D3513D" w:rsidP="006C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3D" w:rsidRDefault="00D3513D" w:rsidP="006C16A7">
      <w:pPr>
        <w:spacing w:after="0" w:line="240" w:lineRule="auto"/>
      </w:pPr>
      <w:r>
        <w:separator/>
      </w:r>
    </w:p>
  </w:footnote>
  <w:footnote w:type="continuationSeparator" w:id="0">
    <w:p w:rsidR="00D3513D" w:rsidRDefault="00D3513D" w:rsidP="006C1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13D" w:rsidRDefault="00D3513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FA8"/>
    <w:multiLevelType w:val="hybridMultilevel"/>
    <w:tmpl w:val="93B6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6A0B"/>
    <w:multiLevelType w:val="hybridMultilevel"/>
    <w:tmpl w:val="D6D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8427C"/>
    <w:multiLevelType w:val="hybridMultilevel"/>
    <w:tmpl w:val="4232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A62CD"/>
    <w:multiLevelType w:val="hybridMultilevel"/>
    <w:tmpl w:val="9C5C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C37AA"/>
    <w:multiLevelType w:val="hybridMultilevel"/>
    <w:tmpl w:val="7E3ADD52"/>
    <w:lvl w:ilvl="0" w:tplc="84FC219A">
      <w:start w:val="18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57663E"/>
    <w:multiLevelType w:val="hybridMultilevel"/>
    <w:tmpl w:val="5570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311A"/>
    <w:multiLevelType w:val="hybridMultilevel"/>
    <w:tmpl w:val="023E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D1E37"/>
    <w:multiLevelType w:val="hybridMultilevel"/>
    <w:tmpl w:val="92C8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6B"/>
    <w:rsid w:val="0001144D"/>
    <w:rsid w:val="000518F6"/>
    <w:rsid w:val="00056143"/>
    <w:rsid w:val="00097860"/>
    <w:rsid w:val="000A1908"/>
    <w:rsid w:val="000B3F71"/>
    <w:rsid w:val="000E07EA"/>
    <w:rsid w:val="000F6CD6"/>
    <w:rsid w:val="00186F0C"/>
    <w:rsid w:val="001A150C"/>
    <w:rsid w:val="001E1AFF"/>
    <w:rsid w:val="002000A5"/>
    <w:rsid w:val="00253E1F"/>
    <w:rsid w:val="00262266"/>
    <w:rsid w:val="00275A6B"/>
    <w:rsid w:val="00290229"/>
    <w:rsid w:val="00293BFE"/>
    <w:rsid w:val="002B2D77"/>
    <w:rsid w:val="002B616C"/>
    <w:rsid w:val="002D17D4"/>
    <w:rsid w:val="002D3E66"/>
    <w:rsid w:val="00322ABE"/>
    <w:rsid w:val="00332EBB"/>
    <w:rsid w:val="0038222F"/>
    <w:rsid w:val="00392975"/>
    <w:rsid w:val="0039645C"/>
    <w:rsid w:val="003B1442"/>
    <w:rsid w:val="003D03B4"/>
    <w:rsid w:val="004705CA"/>
    <w:rsid w:val="00470847"/>
    <w:rsid w:val="00486E7D"/>
    <w:rsid w:val="00491AF1"/>
    <w:rsid w:val="004C2726"/>
    <w:rsid w:val="005061B7"/>
    <w:rsid w:val="005615D4"/>
    <w:rsid w:val="005676BE"/>
    <w:rsid w:val="005F288D"/>
    <w:rsid w:val="005F4F2D"/>
    <w:rsid w:val="00611059"/>
    <w:rsid w:val="00624DE4"/>
    <w:rsid w:val="0062759D"/>
    <w:rsid w:val="00631BD5"/>
    <w:rsid w:val="0063371B"/>
    <w:rsid w:val="00641736"/>
    <w:rsid w:val="006A6E49"/>
    <w:rsid w:val="006C16A7"/>
    <w:rsid w:val="006D08BC"/>
    <w:rsid w:val="006D2129"/>
    <w:rsid w:val="006D7644"/>
    <w:rsid w:val="006F6BD7"/>
    <w:rsid w:val="006F6D26"/>
    <w:rsid w:val="00720483"/>
    <w:rsid w:val="007213A6"/>
    <w:rsid w:val="00793804"/>
    <w:rsid w:val="007D0BA3"/>
    <w:rsid w:val="007D1008"/>
    <w:rsid w:val="007D637A"/>
    <w:rsid w:val="007E035F"/>
    <w:rsid w:val="007F0C3E"/>
    <w:rsid w:val="007F3984"/>
    <w:rsid w:val="00881EA5"/>
    <w:rsid w:val="00932114"/>
    <w:rsid w:val="009603EB"/>
    <w:rsid w:val="00975A59"/>
    <w:rsid w:val="00993A33"/>
    <w:rsid w:val="00996C9B"/>
    <w:rsid w:val="009A6DF8"/>
    <w:rsid w:val="009D69EA"/>
    <w:rsid w:val="009F1D38"/>
    <w:rsid w:val="00A14BE4"/>
    <w:rsid w:val="00A61741"/>
    <w:rsid w:val="00A84406"/>
    <w:rsid w:val="00A85ECB"/>
    <w:rsid w:val="00AA56D1"/>
    <w:rsid w:val="00AE1D11"/>
    <w:rsid w:val="00AF7546"/>
    <w:rsid w:val="00B16C5B"/>
    <w:rsid w:val="00B25B5B"/>
    <w:rsid w:val="00B53F93"/>
    <w:rsid w:val="00B86F9E"/>
    <w:rsid w:val="00BF2DAA"/>
    <w:rsid w:val="00BF3D78"/>
    <w:rsid w:val="00C5123A"/>
    <w:rsid w:val="00C8038C"/>
    <w:rsid w:val="00CA27D7"/>
    <w:rsid w:val="00CA7E3A"/>
    <w:rsid w:val="00CE747A"/>
    <w:rsid w:val="00D14BB6"/>
    <w:rsid w:val="00D3513D"/>
    <w:rsid w:val="00D537BC"/>
    <w:rsid w:val="00D557A8"/>
    <w:rsid w:val="00D8601D"/>
    <w:rsid w:val="00DA13CD"/>
    <w:rsid w:val="00E00CA1"/>
    <w:rsid w:val="00E06016"/>
    <w:rsid w:val="00E06402"/>
    <w:rsid w:val="00E15B5A"/>
    <w:rsid w:val="00E21B49"/>
    <w:rsid w:val="00E31F8E"/>
    <w:rsid w:val="00E41B4F"/>
    <w:rsid w:val="00E619CB"/>
    <w:rsid w:val="00EA472D"/>
    <w:rsid w:val="00EB118A"/>
    <w:rsid w:val="00EB1486"/>
    <w:rsid w:val="00ED4E18"/>
    <w:rsid w:val="00F64687"/>
    <w:rsid w:val="00F72BF1"/>
    <w:rsid w:val="00F7774C"/>
    <w:rsid w:val="00F81EAE"/>
    <w:rsid w:val="00F87824"/>
    <w:rsid w:val="00F95EED"/>
    <w:rsid w:val="00FD1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64FAA8"/>
  <w15:docId w15:val="{A30DABCA-4A43-4EAB-B5FF-C42DD5A8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7D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5A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16A7"/>
    <w:pPr>
      <w:ind w:left="720"/>
      <w:contextualSpacing/>
    </w:pPr>
  </w:style>
  <w:style w:type="paragraph" w:styleId="Header">
    <w:name w:val="header"/>
    <w:basedOn w:val="Normal"/>
    <w:link w:val="HeaderChar"/>
    <w:uiPriority w:val="99"/>
    <w:rsid w:val="006C16A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16A7"/>
    <w:rPr>
      <w:rFonts w:cs="Times New Roman"/>
    </w:rPr>
  </w:style>
  <w:style w:type="paragraph" w:styleId="Footer">
    <w:name w:val="footer"/>
    <w:basedOn w:val="Normal"/>
    <w:link w:val="FooterChar"/>
    <w:uiPriority w:val="99"/>
    <w:rsid w:val="006C16A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16A7"/>
    <w:rPr>
      <w:rFonts w:cs="Times New Roman"/>
    </w:rPr>
  </w:style>
  <w:style w:type="paragraph" w:styleId="BalloonText">
    <w:name w:val="Balloon Text"/>
    <w:basedOn w:val="Normal"/>
    <w:link w:val="BalloonTextChar"/>
    <w:uiPriority w:val="99"/>
    <w:semiHidden/>
    <w:rsid w:val="006C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6A7"/>
    <w:rPr>
      <w:rFonts w:ascii="Tahoma" w:hAnsi="Tahoma" w:cs="Tahoma"/>
      <w:sz w:val="16"/>
      <w:szCs w:val="16"/>
    </w:rPr>
  </w:style>
  <w:style w:type="paragraph" w:styleId="NormalWeb">
    <w:name w:val="Normal (Web)"/>
    <w:basedOn w:val="Normal"/>
    <w:uiPriority w:val="99"/>
    <w:unhideWhenUsed/>
    <w:rsid w:val="00975A5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0F6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lmsfordss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1614</Words>
  <Characters>8435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brian.shaw</dc:creator>
  <cp:lastModifiedBy>KBARNETT@PER.LOCAL</cp:lastModifiedBy>
  <cp:revision>10</cp:revision>
  <cp:lastPrinted>2014-02-06T13:47:00Z</cp:lastPrinted>
  <dcterms:created xsi:type="dcterms:W3CDTF">2019-07-02T19:07:00Z</dcterms:created>
  <dcterms:modified xsi:type="dcterms:W3CDTF">2020-07-01T09:52:00Z</dcterms:modified>
</cp:coreProperties>
</file>