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2F" w:rsidRPr="003B0CF4" w:rsidRDefault="0002582F">
      <w:pPr>
        <w:rPr>
          <w:rFonts w:ascii="Arial" w:hAnsi="Arial" w:cs="Arial"/>
          <w:sz w:val="28"/>
          <w:szCs w:val="28"/>
        </w:rPr>
      </w:pPr>
      <w:r w:rsidRPr="00481C54">
        <w:rPr>
          <w:rFonts w:ascii="Arial" w:hAnsi="Arial" w:cs="Arial"/>
          <w:color w:val="000000" w:themeColor="text1"/>
          <w:sz w:val="28"/>
          <w:szCs w:val="28"/>
        </w:rPr>
        <w:t xml:space="preserve">Topic: Let’s </w:t>
      </w:r>
      <w:r w:rsidRPr="003B0CF4">
        <w:rPr>
          <w:rFonts w:ascii="Arial" w:hAnsi="Arial" w:cs="Arial"/>
          <w:sz w:val="28"/>
          <w:szCs w:val="28"/>
        </w:rPr>
        <w:t>Celebrate!         Year Group:</w:t>
      </w:r>
      <w:r w:rsidR="005A2F6E" w:rsidRPr="003B0CF4">
        <w:rPr>
          <w:rFonts w:ascii="Arial" w:hAnsi="Arial" w:cs="Arial"/>
          <w:sz w:val="28"/>
          <w:szCs w:val="28"/>
        </w:rPr>
        <w:t xml:space="preserve"> ONE </w:t>
      </w:r>
    </w:p>
    <w:p w:rsidR="00F53BCF" w:rsidRPr="003B0CF4" w:rsidRDefault="0002582F">
      <w:pPr>
        <w:rPr>
          <w:rFonts w:ascii="Arial" w:hAnsi="Arial" w:cs="Arial"/>
          <w:sz w:val="28"/>
          <w:szCs w:val="28"/>
        </w:rPr>
      </w:pPr>
      <w:r w:rsidRPr="003B0CF4">
        <w:rPr>
          <w:rFonts w:ascii="Arial" w:hAnsi="Arial" w:cs="Arial"/>
          <w:sz w:val="28"/>
          <w:szCs w:val="28"/>
        </w:rPr>
        <w:t>Weekly Learning activities for week beginning:</w:t>
      </w:r>
      <w:r w:rsidR="00976A34">
        <w:rPr>
          <w:rFonts w:ascii="Arial" w:hAnsi="Arial" w:cs="Arial"/>
          <w:sz w:val="28"/>
          <w:szCs w:val="28"/>
        </w:rPr>
        <w:t xml:space="preserve"> </w:t>
      </w:r>
      <w:r w:rsidR="00FB7A8A">
        <w:rPr>
          <w:rFonts w:ascii="Arial" w:hAnsi="Arial" w:cs="Arial"/>
          <w:sz w:val="28"/>
          <w:szCs w:val="28"/>
        </w:rPr>
        <w:t>13</w:t>
      </w:r>
      <w:r w:rsidR="00976A34">
        <w:rPr>
          <w:rFonts w:ascii="Arial" w:hAnsi="Arial" w:cs="Arial"/>
          <w:sz w:val="28"/>
          <w:szCs w:val="28"/>
        </w:rPr>
        <w:t>.7</w:t>
      </w:r>
      <w:r w:rsidR="005A1D9C" w:rsidRPr="003B0CF4">
        <w:rPr>
          <w:rFonts w:ascii="Arial" w:hAnsi="Arial" w:cs="Arial"/>
          <w:sz w:val="28"/>
          <w:szCs w:val="28"/>
        </w:rPr>
        <w:t>.2020</w:t>
      </w:r>
    </w:p>
    <w:tbl>
      <w:tblPr>
        <w:tblStyle w:val="TableGrid"/>
        <w:tblW w:w="0" w:type="auto"/>
        <w:tblLook w:val="04A0" w:firstRow="1" w:lastRow="0" w:firstColumn="1" w:lastColumn="0" w:noHBand="0" w:noVBand="1"/>
      </w:tblPr>
      <w:tblGrid>
        <w:gridCol w:w="2263"/>
        <w:gridCol w:w="4711"/>
        <w:gridCol w:w="3487"/>
        <w:gridCol w:w="3487"/>
      </w:tblGrid>
      <w:tr w:rsidR="005F5ABE" w:rsidRPr="00AF6A98" w:rsidTr="00856560">
        <w:tc>
          <w:tcPr>
            <w:tcW w:w="2263" w:type="dxa"/>
          </w:tcPr>
          <w:p w:rsidR="0002582F" w:rsidRPr="00AF6A98" w:rsidRDefault="0002582F">
            <w:pPr>
              <w:rPr>
                <w:rFonts w:ascii="Arial" w:hAnsi="Arial" w:cs="Arial"/>
                <w:color w:val="000000" w:themeColor="text1"/>
              </w:rPr>
            </w:pPr>
          </w:p>
        </w:tc>
        <w:tc>
          <w:tcPr>
            <w:tcW w:w="4711" w:type="dxa"/>
          </w:tcPr>
          <w:p w:rsidR="0002582F" w:rsidRPr="00AF6A98" w:rsidRDefault="0002582F" w:rsidP="00FB7A8A">
            <w:pPr>
              <w:rPr>
                <w:rFonts w:ascii="Arial" w:hAnsi="Arial" w:cs="Arial"/>
                <w:color w:val="000000" w:themeColor="text1"/>
              </w:rPr>
            </w:pPr>
            <w:r w:rsidRPr="00AF6A98">
              <w:rPr>
                <w:rFonts w:ascii="Arial" w:hAnsi="Arial" w:cs="Arial"/>
                <w:color w:val="000000" w:themeColor="text1"/>
              </w:rPr>
              <w:t>English</w:t>
            </w:r>
            <w:r w:rsidR="000775F9" w:rsidRPr="00AF6A98">
              <w:rPr>
                <w:rFonts w:ascii="Arial" w:hAnsi="Arial" w:cs="Arial"/>
                <w:color w:val="000000" w:themeColor="text1"/>
              </w:rPr>
              <w:t xml:space="preserve"> – </w:t>
            </w:r>
            <w:r w:rsidR="00FB7A8A">
              <w:rPr>
                <w:rFonts w:ascii="Arial" w:hAnsi="Arial" w:cs="Arial"/>
                <w:b/>
                <w:color w:val="000000" w:themeColor="text1"/>
              </w:rPr>
              <w:t xml:space="preserve">Summer themed </w:t>
            </w:r>
            <w:r w:rsidR="00B63C9A">
              <w:rPr>
                <w:rFonts w:ascii="Arial" w:hAnsi="Arial" w:cs="Arial"/>
                <w:b/>
                <w:color w:val="000000" w:themeColor="text1"/>
              </w:rPr>
              <w:t>activities</w:t>
            </w:r>
            <w:r w:rsidR="00C060C6" w:rsidRPr="00AF6A98">
              <w:rPr>
                <w:rFonts w:ascii="Arial" w:hAnsi="Arial" w:cs="Arial"/>
                <w:b/>
                <w:color w:val="000000" w:themeColor="text1"/>
              </w:rPr>
              <w:t xml:space="preserve"> </w:t>
            </w:r>
          </w:p>
        </w:tc>
        <w:tc>
          <w:tcPr>
            <w:tcW w:w="3487" w:type="dxa"/>
          </w:tcPr>
          <w:p w:rsidR="0002582F" w:rsidRPr="00AF6A98" w:rsidRDefault="0002582F" w:rsidP="00FB7A8A">
            <w:pPr>
              <w:rPr>
                <w:rFonts w:ascii="Arial" w:hAnsi="Arial" w:cs="Arial"/>
                <w:color w:val="000000" w:themeColor="text1"/>
              </w:rPr>
            </w:pPr>
            <w:r w:rsidRPr="00AF6A98">
              <w:rPr>
                <w:rFonts w:ascii="Arial" w:hAnsi="Arial" w:cs="Arial"/>
                <w:color w:val="000000" w:themeColor="text1"/>
              </w:rPr>
              <w:t>Maths</w:t>
            </w:r>
            <w:r w:rsidR="000775F9" w:rsidRPr="00AF6A98">
              <w:rPr>
                <w:rFonts w:ascii="Arial" w:hAnsi="Arial" w:cs="Arial"/>
                <w:color w:val="000000" w:themeColor="text1"/>
              </w:rPr>
              <w:t xml:space="preserve">- </w:t>
            </w:r>
            <w:r w:rsidR="00FB7A8A">
              <w:rPr>
                <w:rFonts w:ascii="Arial" w:hAnsi="Arial" w:cs="Arial"/>
                <w:b/>
                <w:color w:val="000000" w:themeColor="text1"/>
              </w:rPr>
              <w:t xml:space="preserve">Summer themed </w:t>
            </w:r>
            <w:r w:rsidR="00B63C9A">
              <w:rPr>
                <w:rFonts w:ascii="Arial" w:hAnsi="Arial" w:cs="Arial"/>
                <w:b/>
                <w:color w:val="000000" w:themeColor="text1"/>
              </w:rPr>
              <w:t>activities</w:t>
            </w:r>
          </w:p>
        </w:tc>
        <w:tc>
          <w:tcPr>
            <w:tcW w:w="3487" w:type="dxa"/>
          </w:tcPr>
          <w:p w:rsidR="0002582F" w:rsidRPr="00AF6A98" w:rsidRDefault="0002582F">
            <w:pPr>
              <w:rPr>
                <w:rFonts w:ascii="Arial" w:hAnsi="Arial" w:cs="Arial"/>
                <w:color w:val="000000" w:themeColor="text1"/>
              </w:rPr>
            </w:pPr>
            <w:r w:rsidRPr="00AF6A98">
              <w:rPr>
                <w:rFonts w:ascii="Arial" w:hAnsi="Arial" w:cs="Arial"/>
                <w:color w:val="000000" w:themeColor="text1"/>
              </w:rPr>
              <w:t>Other subjects</w:t>
            </w:r>
          </w:p>
        </w:tc>
      </w:tr>
      <w:tr w:rsidR="009A68C0" w:rsidRPr="009A68C0" w:rsidTr="00856560">
        <w:tc>
          <w:tcPr>
            <w:tcW w:w="2263" w:type="dxa"/>
          </w:tcPr>
          <w:p w:rsidR="003F74FC" w:rsidRPr="009A68C0" w:rsidRDefault="003F74FC" w:rsidP="003F74FC">
            <w:pPr>
              <w:rPr>
                <w:rFonts w:ascii="Arial" w:hAnsi="Arial" w:cs="Arial"/>
              </w:rPr>
            </w:pPr>
            <w:r w:rsidRPr="009A68C0">
              <w:rPr>
                <w:rFonts w:ascii="Arial" w:hAnsi="Arial" w:cs="Arial"/>
              </w:rPr>
              <w:t>Monday</w:t>
            </w:r>
          </w:p>
          <w:p w:rsidR="003F74FC" w:rsidRPr="009A68C0" w:rsidRDefault="003F74FC" w:rsidP="003F74FC">
            <w:pPr>
              <w:rPr>
                <w:rFonts w:ascii="Arial" w:hAnsi="Arial" w:cs="Arial"/>
              </w:rPr>
            </w:pPr>
          </w:p>
          <w:p w:rsidR="003F74FC" w:rsidRPr="009A68C0" w:rsidRDefault="003F74FC" w:rsidP="003F74FC">
            <w:pPr>
              <w:rPr>
                <w:rFonts w:ascii="Arial" w:hAnsi="Arial" w:cs="Arial"/>
              </w:rPr>
            </w:pPr>
          </w:p>
        </w:tc>
        <w:tc>
          <w:tcPr>
            <w:tcW w:w="4711" w:type="dxa"/>
          </w:tcPr>
          <w:p w:rsidR="0053009B" w:rsidRPr="009A68C0" w:rsidRDefault="00814DE1" w:rsidP="0012036C">
            <w:pPr>
              <w:rPr>
                <w:rFonts w:ascii="Arial" w:hAnsi="Arial" w:cs="Arial"/>
              </w:rPr>
            </w:pPr>
            <w:r w:rsidRPr="009A68C0">
              <w:rPr>
                <w:rFonts w:ascii="Arial" w:hAnsi="Arial" w:cs="Arial"/>
              </w:rPr>
              <w:t>Literacy</w:t>
            </w:r>
            <w:r w:rsidR="009A68C0" w:rsidRPr="009A68C0">
              <w:rPr>
                <w:rFonts w:ascii="Arial" w:hAnsi="Arial" w:cs="Arial"/>
              </w:rPr>
              <w:t xml:space="preserve"> – My school year memory page.</w:t>
            </w:r>
            <w:r>
              <w:rPr>
                <w:rFonts w:ascii="Arial" w:hAnsi="Arial" w:cs="Arial"/>
              </w:rPr>
              <w:t xml:space="preserve"> Think about all the things you have enjoyed about year one this year and complete the memory page. </w:t>
            </w:r>
          </w:p>
          <w:p w:rsidR="0012036C" w:rsidRPr="009A68C0" w:rsidRDefault="0012036C" w:rsidP="0012036C">
            <w:pPr>
              <w:rPr>
                <w:rFonts w:ascii="Arial" w:hAnsi="Arial" w:cs="Arial"/>
              </w:rPr>
            </w:pPr>
          </w:p>
        </w:tc>
        <w:tc>
          <w:tcPr>
            <w:tcW w:w="3487" w:type="dxa"/>
          </w:tcPr>
          <w:p w:rsidR="00F821B8" w:rsidRPr="009A68C0" w:rsidRDefault="009A68C0" w:rsidP="00F821B8">
            <w:pPr>
              <w:rPr>
                <w:rFonts w:ascii="Arial" w:hAnsi="Arial" w:cs="Arial"/>
              </w:rPr>
            </w:pPr>
            <w:r w:rsidRPr="009A68C0">
              <w:rPr>
                <w:rFonts w:ascii="Arial" w:hAnsi="Arial" w:cs="Arial"/>
              </w:rPr>
              <w:t xml:space="preserve">Summer </w:t>
            </w:r>
            <w:r w:rsidR="00204AEB" w:rsidRPr="009A68C0">
              <w:rPr>
                <w:rFonts w:ascii="Arial" w:hAnsi="Arial" w:cs="Arial"/>
              </w:rPr>
              <w:t>addition</w:t>
            </w:r>
            <w:r w:rsidRPr="009A68C0">
              <w:rPr>
                <w:rFonts w:ascii="Arial" w:hAnsi="Arial" w:cs="Arial"/>
              </w:rPr>
              <w:t xml:space="preserve"> and subtraction colouring.</w:t>
            </w:r>
            <w:r w:rsidR="001D23C8">
              <w:rPr>
                <w:rFonts w:ascii="Arial" w:hAnsi="Arial" w:cs="Arial"/>
              </w:rPr>
              <w:t xml:space="preserve"> Work out the addition and subtraction number sentences and chose the correct colour to reveal the picture. </w:t>
            </w:r>
          </w:p>
          <w:p w:rsidR="00F821B8" w:rsidRPr="009A68C0" w:rsidRDefault="00F821B8" w:rsidP="00F821B8">
            <w:pPr>
              <w:rPr>
                <w:rFonts w:ascii="Arial" w:hAnsi="Arial" w:cs="Arial"/>
              </w:rPr>
            </w:pPr>
          </w:p>
          <w:p w:rsidR="005E5A25" w:rsidRPr="009A68C0" w:rsidRDefault="00C90AC7" w:rsidP="00F821B8">
            <w:pPr>
              <w:rPr>
                <w:rFonts w:ascii="Arial" w:hAnsi="Arial" w:cs="Arial"/>
              </w:rPr>
            </w:pPr>
            <w:r w:rsidRPr="009A68C0">
              <w:rPr>
                <w:rFonts w:ascii="Arial" w:hAnsi="Arial" w:cs="Arial"/>
              </w:rPr>
              <w:t xml:space="preserve"> </w:t>
            </w:r>
          </w:p>
        </w:tc>
        <w:tc>
          <w:tcPr>
            <w:tcW w:w="3487" w:type="dxa"/>
          </w:tcPr>
          <w:p w:rsidR="005E5A25" w:rsidRPr="007253B0" w:rsidRDefault="009A68C0" w:rsidP="005E5A25">
            <w:pPr>
              <w:rPr>
                <w:rFonts w:ascii="Arial" w:hAnsi="Arial" w:cs="Arial"/>
              </w:rPr>
            </w:pPr>
            <w:r w:rsidRPr="007253B0">
              <w:rPr>
                <w:rFonts w:ascii="Arial" w:hAnsi="Arial" w:cs="Arial"/>
              </w:rPr>
              <w:t>PSHE –</w:t>
            </w:r>
          </w:p>
          <w:p w:rsidR="009A68C0" w:rsidRPr="007253B0" w:rsidRDefault="009A68C0" w:rsidP="005E5A25">
            <w:pPr>
              <w:rPr>
                <w:rFonts w:ascii="Arial" w:hAnsi="Arial" w:cs="Arial"/>
                <w:u w:val="single"/>
              </w:rPr>
            </w:pPr>
            <w:r w:rsidRPr="007253B0">
              <w:rPr>
                <w:rFonts w:ascii="Arial" w:hAnsi="Arial" w:cs="Arial"/>
              </w:rPr>
              <w:t xml:space="preserve">Sun </w:t>
            </w:r>
            <w:r w:rsidR="007253B0">
              <w:rPr>
                <w:rFonts w:ascii="Arial" w:hAnsi="Arial" w:cs="Arial"/>
              </w:rPr>
              <w:t>safety bag packing activity.</w:t>
            </w:r>
            <w:r w:rsidR="00204AEB">
              <w:rPr>
                <w:rFonts w:ascii="Arial" w:hAnsi="Arial" w:cs="Arial"/>
              </w:rPr>
              <w:t xml:space="preserve"> Think about what things we need to keep safe in the sun. </w:t>
            </w:r>
            <w:r w:rsidR="004C5AAF">
              <w:rPr>
                <w:rFonts w:ascii="Arial" w:hAnsi="Arial" w:cs="Arial"/>
              </w:rPr>
              <w:t xml:space="preserve">See sun safety PowerPoint. </w:t>
            </w:r>
          </w:p>
          <w:p w:rsidR="003F74FC" w:rsidRPr="007253B0" w:rsidRDefault="003F74FC" w:rsidP="003F74FC">
            <w:pPr>
              <w:rPr>
                <w:rFonts w:ascii="Arial" w:hAnsi="Arial" w:cs="Arial"/>
                <w:u w:val="single"/>
              </w:rPr>
            </w:pPr>
          </w:p>
        </w:tc>
      </w:tr>
      <w:tr w:rsidR="009A68C0" w:rsidRPr="009A68C0" w:rsidTr="00856560">
        <w:tc>
          <w:tcPr>
            <w:tcW w:w="2263" w:type="dxa"/>
          </w:tcPr>
          <w:p w:rsidR="003F74FC" w:rsidRPr="00FB7A8A" w:rsidRDefault="003F74FC" w:rsidP="003F74FC">
            <w:pPr>
              <w:rPr>
                <w:rFonts w:ascii="Arial" w:hAnsi="Arial" w:cs="Arial"/>
              </w:rPr>
            </w:pPr>
            <w:r w:rsidRPr="00FB7A8A">
              <w:rPr>
                <w:rFonts w:ascii="Arial" w:hAnsi="Arial" w:cs="Arial"/>
              </w:rPr>
              <w:t>Tuesday</w:t>
            </w:r>
          </w:p>
          <w:p w:rsidR="003F74FC" w:rsidRPr="00FB7A8A" w:rsidRDefault="003F74FC" w:rsidP="003F74FC">
            <w:pPr>
              <w:rPr>
                <w:rFonts w:ascii="Arial" w:hAnsi="Arial" w:cs="Arial"/>
              </w:rPr>
            </w:pPr>
          </w:p>
          <w:p w:rsidR="003F74FC" w:rsidRPr="00FB7A8A" w:rsidRDefault="003F74FC" w:rsidP="003F74FC">
            <w:pPr>
              <w:rPr>
                <w:rFonts w:ascii="Arial" w:hAnsi="Arial" w:cs="Arial"/>
              </w:rPr>
            </w:pPr>
          </w:p>
        </w:tc>
        <w:tc>
          <w:tcPr>
            <w:tcW w:w="4711" w:type="dxa"/>
          </w:tcPr>
          <w:p w:rsidR="00814DE1" w:rsidRDefault="00814DE1" w:rsidP="003E58E0">
            <w:pPr>
              <w:rPr>
                <w:rFonts w:ascii="Arial" w:hAnsi="Arial" w:cs="Arial"/>
              </w:rPr>
            </w:pPr>
            <w:r w:rsidRPr="00FB7A8A">
              <w:rPr>
                <w:rFonts w:ascii="Arial" w:hAnsi="Arial" w:cs="Arial"/>
              </w:rPr>
              <w:t>Literacy</w:t>
            </w:r>
            <w:r w:rsidR="007253B0" w:rsidRPr="00FB7A8A">
              <w:rPr>
                <w:rFonts w:ascii="Arial" w:hAnsi="Arial" w:cs="Arial"/>
              </w:rPr>
              <w:t xml:space="preserve"> – acrostic summer poem.</w:t>
            </w:r>
            <w:r w:rsidR="008B6783" w:rsidRPr="00FB7A8A">
              <w:rPr>
                <w:rFonts w:ascii="Arial" w:hAnsi="Arial" w:cs="Arial"/>
              </w:rPr>
              <w:t xml:space="preserve"> </w:t>
            </w:r>
            <w:r>
              <w:rPr>
                <w:rFonts w:ascii="Arial" w:hAnsi="Arial" w:cs="Arial"/>
              </w:rPr>
              <w:t>Discuss what an acrostic poem is. Look at the word SUMMER. What words can we think of that start with each letter of ‘summer’? Write a sentence for each letter. For example,</w:t>
            </w:r>
          </w:p>
          <w:p w:rsidR="00814DE1" w:rsidRDefault="00814DE1" w:rsidP="003E58E0">
            <w:pPr>
              <w:rPr>
                <w:rFonts w:ascii="Arial" w:hAnsi="Arial" w:cs="Arial"/>
              </w:rPr>
            </w:pPr>
            <w:r>
              <w:rPr>
                <w:rFonts w:ascii="Arial" w:hAnsi="Arial" w:cs="Arial"/>
              </w:rPr>
              <w:t>Sunny days at the park,</w:t>
            </w:r>
          </w:p>
          <w:p w:rsidR="00814DE1" w:rsidRDefault="00814DE1" w:rsidP="003E58E0">
            <w:pPr>
              <w:rPr>
                <w:rFonts w:ascii="Arial" w:hAnsi="Arial" w:cs="Arial"/>
              </w:rPr>
            </w:pPr>
            <w:r>
              <w:rPr>
                <w:rFonts w:ascii="Arial" w:hAnsi="Arial" w:cs="Arial"/>
              </w:rPr>
              <w:t>Umbrellas in case it rains,</w:t>
            </w:r>
          </w:p>
          <w:p w:rsidR="00814DE1" w:rsidRPr="00FB7A8A" w:rsidRDefault="00814DE1" w:rsidP="003E58E0">
            <w:pPr>
              <w:rPr>
                <w:rFonts w:ascii="Arial" w:hAnsi="Arial" w:cs="Arial"/>
              </w:rPr>
            </w:pPr>
            <w:r>
              <w:rPr>
                <w:rFonts w:ascii="Arial" w:hAnsi="Arial" w:cs="Arial"/>
              </w:rPr>
              <w:t xml:space="preserve">Making sandcastles on the beach, </w:t>
            </w:r>
          </w:p>
        </w:tc>
        <w:tc>
          <w:tcPr>
            <w:tcW w:w="3487" w:type="dxa"/>
          </w:tcPr>
          <w:p w:rsidR="005E5A25" w:rsidRPr="00FB7A8A" w:rsidRDefault="009A68C0" w:rsidP="003F74FC">
            <w:pPr>
              <w:rPr>
                <w:rFonts w:ascii="Arial" w:hAnsi="Arial" w:cs="Arial"/>
              </w:rPr>
            </w:pPr>
            <w:r w:rsidRPr="00FB7A8A">
              <w:rPr>
                <w:rFonts w:ascii="Arial" w:hAnsi="Arial" w:cs="Arial"/>
              </w:rPr>
              <w:t>Summer fruit fractions.</w:t>
            </w:r>
            <w:r w:rsidR="00DC20F1">
              <w:rPr>
                <w:rFonts w:ascii="Arial" w:hAnsi="Arial" w:cs="Arial"/>
              </w:rPr>
              <w:t xml:space="preserve"> Colour in the correct fraction of fruits. </w:t>
            </w:r>
          </w:p>
          <w:p w:rsidR="003F74FC" w:rsidRPr="00FB7A8A" w:rsidRDefault="003F74FC" w:rsidP="003F74FC">
            <w:pPr>
              <w:rPr>
                <w:rFonts w:ascii="Arial" w:hAnsi="Arial" w:cs="Arial"/>
              </w:rPr>
            </w:pPr>
          </w:p>
        </w:tc>
        <w:tc>
          <w:tcPr>
            <w:tcW w:w="3487" w:type="dxa"/>
          </w:tcPr>
          <w:p w:rsidR="003F74FC" w:rsidRPr="00FB7A8A" w:rsidRDefault="00BC1146" w:rsidP="007253B0">
            <w:pPr>
              <w:rPr>
                <w:rFonts w:ascii="Arial" w:hAnsi="Arial" w:cs="Arial"/>
              </w:rPr>
            </w:pPr>
            <w:r w:rsidRPr="00FB7A8A">
              <w:rPr>
                <w:rFonts w:ascii="Arial" w:hAnsi="Arial" w:cs="Arial"/>
              </w:rPr>
              <w:t xml:space="preserve">Art – </w:t>
            </w:r>
            <w:r w:rsidR="007253B0" w:rsidRPr="00FB7A8A">
              <w:rPr>
                <w:rFonts w:ascii="Arial" w:hAnsi="Arial" w:cs="Arial"/>
              </w:rPr>
              <w:t>summer sunglasses activity.</w:t>
            </w:r>
            <w:r w:rsidR="002A6C74" w:rsidRPr="00FB7A8A">
              <w:rPr>
                <w:rFonts w:ascii="Arial" w:hAnsi="Arial" w:cs="Arial"/>
              </w:rPr>
              <w:t xml:space="preserve"> </w:t>
            </w:r>
            <w:r w:rsidR="00B63C9A">
              <w:rPr>
                <w:rFonts w:ascii="Arial" w:hAnsi="Arial" w:cs="Arial"/>
              </w:rPr>
              <w:t xml:space="preserve">Complete the sunglasses by drawing inside the lenses things that you are looking forward to doing in the summer holidays. </w:t>
            </w:r>
          </w:p>
        </w:tc>
      </w:tr>
      <w:tr w:rsidR="009A68C0" w:rsidRPr="009A68C0" w:rsidTr="00856560">
        <w:tc>
          <w:tcPr>
            <w:tcW w:w="2263" w:type="dxa"/>
          </w:tcPr>
          <w:p w:rsidR="003F74FC" w:rsidRPr="00FB7A8A" w:rsidRDefault="003F74FC" w:rsidP="003F74FC">
            <w:pPr>
              <w:rPr>
                <w:rFonts w:ascii="Arial" w:hAnsi="Arial" w:cs="Arial"/>
              </w:rPr>
            </w:pPr>
            <w:r w:rsidRPr="00FB7A8A">
              <w:rPr>
                <w:rFonts w:ascii="Arial" w:hAnsi="Arial" w:cs="Arial"/>
              </w:rPr>
              <w:t>Wednesday</w:t>
            </w:r>
          </w:p>
          <w:p w:rsidR="003F74FC" w:rsidRPr="00FB7A8A" w:rsidRDefault="003F74FC" w:rsidP="003F74FC">
            <w:pPr>
              <w:rPr>
                <w:rFonts w:ascii="Arial" w:hAnsi="Arial" w:cs="Arial"/>
              </w:rPr>
            </w:pPr>
          </w:p>
          <w:p w:rsidR="003F74FC" w:rsidRPr="00FB7A8A" w:rsidRDefault="003F74FC" w:rsidP="003F74FC">
            <w:pPr>
              <w:rPr>
                <w:rFonts w:ascii="Arial" w:hAnsi="Arial" w:cs="Arial"/>
              </w:rPr>
            </w:pPr>
          </w:p>
        </w:tc>
        <w:tc>
          <w:tcPr>
            <w:tcW w:w="4711" w:type="dxa"/>
          </w:tcPr>
          <w:p w:rsidR="0027562B" w:rsidRDefault="00204AEB" w:rsidP="0027562B">
            <w:pPr>
              <w:rPr>
                <w:rFonts w:ascii="Arial" w:hAnsi="Arial" w:cs="Arial"/>
              </w:rPr>
            </w:pPr>
            <w:r w:rsidRPr="00FB7A8A">
              <w:rPr>
                <w:rFonts w:ascii="Arial" w:hAnsi="Arial" w:cs="Arial"/>
              </w:rPr>
              <w:t>Literacy</w:t>
            </w:r>
            <w:r w:rsidR="0027562B">
              <w:rPr>
                <w:rFonts w:ascii="Arial" w:hAnsi="Arial" w:cs="Arial"/>
              </w:rPr>
              <w:t xml:space="preserve"> – Recap the plurals we learnt last week. Adding ‘s’ ‘es’ or ‘ies’ to a word to change it. </w:t>
            </w:r>
          </w:p>
          <w:p w:rsidR="003F74FC" w:rsidRPr="00FB7A8A" w:rsidRDefault="0027562B" w:rsidP="0027562B">
            <w:pPr>
              <w:rPr>
                <w:rFonts w:ascii="Arial" w:hAnsi="Arial" w:cs="Arial"/>
              </w:rPr>
            </w:pPr>
            <w:r>
              <w:rPr>
                <w:rFonts w:ascii="Arial" w:hAnsi="Arial" w:cs="Arial"/>
              </w:rPr>
              <w:t xml:space="preserve">Complete the sheet writing the words as plurals and having a go writing some sentences with those words in. </w:t>
            </w:r>
            <w:r w:rsidR="00D01C4F">
              <w:rPr>
                <w:rFonts w:ascii="Arial" w:hAnsi="Arial" w:cs="Arial"/>
              </w:rPr>
              <w:t>Can you draw the top of the ice cream cone and add the word in its plural form?</w:t>
            </w:r>
            <w:r w:rsidR="001047C9" w:rsidRPr="00FB7A8A">
              <w:rPr>
                <w:rFonts w:ascii="Arial" w:hAnsi="Arial" w:cs="Arial"/>
              </w:rPr>
              <w:t xml:space="preserve"> </w:t>
            </w:r>
          </w:p>
        </w:tc>
        <w:tc>
          <w:tcPr>
            <w:tcW w:w="3487" w:type="dxa"/>
          </w:tcPr>
          <w:p w:rsidR="00D644E7" w:rsidRPr="00FB7A8A" w:rsidRDefault="009A68C0" w:rsidP="003F74FC">
            <w:pPr>
              <w:rPr>
                <w:rFonts w:ascii="Arial" w:hAnsi="Arial" w:cs="Arial"/>
              </w:rPr>
            </w:pPr>
            <w:r w:rsidRPr="00FB7A8A">
              <w:rPr>
                <w:rFonts w:ascii="Arial" w:hAnsi="Arial" w:cs="Arial"/>
              </w:rPr>
              <w:t>Summer repeating patterns.</w:t>
            </w:r>
            <w:r w:rsidR="00D93C43">
              <w:rPr>
                <w:rFonts w:ascii="Arial" w:hAnsi="Arial" w:cs="Arial"/>
              </w:rPr>
              <w:t xml:space="preserve"> Look carefully at the images and think about what would come next. Complete the repeating patterns. </w:t>
            </w:r>
          </w:p>
          <w:p w:rsidR="00FE5ED8" w:rsidRPr="00FB7A8A" w:rsidRDefault="00FE5ED8" w:rsidP="003F74FC">
            <w:pPr>
              <w:rPr>
                <w:rFonts w:ascii="Arial" w:hAnsi="Arial" w:cs="Arial"/>
              </w:rPr>
            </w:pPr>
          </w:p>
        </w:tc>
        <w:tc>
          <w:tcPr>
            <w:tcW w:w="3487" w:type="dxa"/>
          </w:tcPr>
          <w:p w:rsidR="00A119CD" w:rsidRPr="00FB7A8A" w:rsidRDefault="007253B0" w:rsidP="00A142C5">
            <w:pPr>
              <w:rPr>
                <w:rFonts w:ascii="Arial" w:hAnsi="Arial" w:cs="Arial"/>
              </w:rPr>
            </w:pPr>
            <w:r w:rsidRPr="00FB7A8A">
              <w:rPr>
                <w:rFonts w:ascii="Arial" w:hAnsi="Arial" w:cs="Arial"/>
              </w:rPr>
              <w:t>PSHE – Water safety poster.</w:t>
            </w:r>
            <w:r w:rsidR="00204AEB">
              <w:rPr>
                <w:rFonts w:ascii="Arial" w:hAnsi="Arial" w:cs="Arial"/>
              </w:rPr>
              <w:t xml:space="preserve"> Think about how we need to be safe around water. Create a poster telling people how to be safe if they are near a pool, lake, beach etc. </w:t>
            </w:r>
            <w:r w:rsidR="004C5AAF">
              <w:rPr>
                <w:rFonts w:ascii="Arial" w:hAnsi="Arial" w:cs="Arial"/>
              </w:rPr>
              <w:t xml:space="preserve">See beach safety PowerPoint. </w:t>
            </w:r>
          </w:p>
          <w:p w:rsidR="00E61302" w:rsidRPr="00FB7A8A" w:rsidRDefault="00E61302" w:rsidP="003F74FC">
            <w:pPr>
              <w:rPr>
                <w:rFonts w:ascii="Arial" w:hAnsi="Arial" w:cs="Arial"/>
              </w:rPr>
            </w:pPr>
          </w:p>
          <w:p w:rsidR="00E61302" w:rsidRPr="00FB7A8A" w:rsidRDefault="00E61302" w:rsidP="003F74FC">
            <w:pPr>
              <w:rPr>
                <w:rFonts w:ascii="Arial" w:hAnsi="Arial" w:cs="Arial"/>
              </w:rPr>
            </w:pPr>
          </w:p>
          <w:p w:rsidR="003F74FC" w:rsidRPr="00FB7A8A" w:rsidRDefault="003F74FC" w:rsidP="003F74FC">
            <w:pPr>
              <w:rPr>
                <w:rFonts w:ascii="Arial" w:hAnsi="Arial" w:cs="Arial"/>
              </w:rPr>
            </w:pPr>
          </w:p>
        </w:tc>
      </w:tr>
      <w:tr w:rsidR="009A68C0" w:rsidRPr="009A68C0" w:rsidTr="00856560">
        <w:tc>
          <w:tcPr>
            <w:tcW w:w="2263" w:type="dxa"/>
          </w:tcPr>
          <w:p w:rsidR="003F74FC" w:rsidRPr="00FB7A8A" w:rsidRDefault="003F74FC" w:rsidP="003F74FC">
            <w:pPr>
              <w:rPr>
                <w:rFonts w:ascii="Arial" w:hAnsi="Arial" w:cs="Arial"/>
              </w:rPr>
            </w:pPr>
            <w:r w:rsidRPr="00FB7A8A">
              <w:rPr>
                <w:rFonts w:ascii="Arial" w:hAnsi="Arial" w:cs="Arial"/>
              </w:rPr>
              <w:t>Thursday</w:t>
            </w:r>
          </w:p>
          <w:p w:rsidR="003F74FC" w:rsidRPr="00FB7A8A" w:rsidRDefault="003F74FC" w:rsidP="003F74FC">
            <w:pPr>
              <w:rPr>
                <w:rFonts w:ascii="Arial" w:hAnsi="Arial" w:cs="Arial"/>
              </w:rPr>
            </w:pPr>
          </w:p>
          <w:p w:rsidR="003F74FC" w:rsidRPr="00FB7A8A" w:rsidRDefault="003F74FC" w:rsidP="003F74FC">
            <w:pPr>
              <w:rPr>
                <w:rFonts w:ascii="Arial" w:hAnsi="Arial" w:cs="Arial"/>
              </w:rPr>
            </w:pPr>
          </w:p>
        </w:tc>
        <w:tc>
          <w:tcPr>
            <w:tcW w:w="4711" w:type="dxa"/>
          </w:tcPr>
          <w:p w:rsidR="001047C9" w:rsidRPr="00FB7A8A" w:rsidRDefault="00F26C88" w:rsidP="006C35F8">
            <w:pPr>
              <w:rPr>
                <w:rFonts w:ascii="Arial" w:hAnsi="Arial" w:cs="Arial"/>
              </w:rPr>
            </w:pPr>
            <w:r>
              <w:rPr>
                <w:rFonts w:ascii="Arial" w:hAnsi="Arial" w:cs="Arial"/>
              </w:rPr>
              <w:t xml:space="preserve">Design your own beach hut and write about it. Write about what it looks like and what you would like to do in you beach hut. </w:t>
            </w:r>
          </w:p>
        </w:tc>
        <w:tc>
          <w:tcPr>
            <w:tcW w:w="3487" w:type="dxa"/>
          </w:tcPr>
          <w:p w:rsidR="0012103D" w:rsidRPr="00FB7A8A" w:rsidRDefault="007253B0" w:rsidP="00F6763D">
            <w:pPr>
              <w:rPr>
                <w:rFonts w:ascii="Arial" w:hAnsi="Arial" w:cs="Arial"/>
              </w:rPr>
            </w:pPr>
            <w:r w:rsidRPr="00FB7A8A">
              <w:rPr>
                <w:rFonts w:ascii="Arial" w:hAnsi="Arial" w:cs="Arial"/>
              </w:rPr>
              <w:t>Seaside block diagram</w:t>
            </w:r>
            <w:r w:rsidR="005D2AA9">
              <w:rPr>
                <w:rFonts w:ascii="Arial" w:hAnsi="Arial" w:cs="Arial"/>
              </w:rPr>
              <w:t xml:space="preserve">. Look at the pictures and colour in the blocks for every picture you see. </w:t>
            </w:r>
          </w:p>
          <w:p w:rsidR="00370EF3" w:rsidRPr="00FB7A8A" w:rsidRDefault="00370EF3" w:rsidP="00F6763D">
            <w:pPr>
              <w:rPr>
                <w:rFonts w:ascii="Arial" w:hAnsi="Arial" w:cs="Arial"/>
              </w:rPr>
            </w:pPr>
          </w:p>
          <w:p w:rsidR="00F6763D" w:rsidRPr="00FB7A8A" w:rsidRDefault="00F6763D" w:rsidP="00F6763D">
            <w:pPr>
              <w:rPr>
                <w:rFonts w:ascii="Arial" w:hAnsi="Arial" w:cs="Arial"/>
              </w:rPr>
            </w:pPr>
          </w:p>
          <w:p w:rsidR="00F6763D" w:rsidRPr="00FB7A8A" w:rsidRDefault="00F6763D" w:rsidP="00F6763D">
            <w:pPr>
              <w:rPr>
                <w:rFonts w:ascii="Arial" w:hAnsi="Arial" w:cs="Arial"/>
              </w:rPr>
            </w:pPr>
          </w:p>
          <w:p w:rsidR="00F6763D" w:rsidRPr="00FB7A8A" w:rsidRDefault="00F6763D" w:rsidP="00F6763D">
            <w:pPr>
              <w:rPr>
                <w:rFonts w:ascii="Arial" w:hAnsi="Arial" w:cs="Arial"/>
              </w:rPr>
            </w:pPr>
          </w:p>
          <w:p w:rsidR="00F6763D" w:rsidRPr="00FB7A8A" w:rsidRDefault="00F6763D" w:rsidP="003F74FC">
            <w:pPr>
              <w:rPr>
                <w:rFonts w:ascii="Arial" w:hAnsi="Arial" w:cs="Arial"/>
              </w:rPr>
            </w:pPr>
          </w:p>
        </w:tc>
        <w:tc>
          <w:tcPr>
            <w:tcW w:w="3487" w:type="dxa"/>
          </w:tcPr>
          <w:p w:rsidR="003F74FC" w:rsidRPr="00EC7B12" w:rsidRDefault="006C35F8" w:rsidP="00EC7B12">
            <w:pPr>
              <w:pStyle w:val="NormalWeb"/>
              <w:rPr>
                <w:rFonts w:ascii="Arial" w:hAnsi="Arial" w:cs="Arial"/>
                <w:sz w:val="22"/>
                <w:szCs w:val="22"/>
              </w:rPr>
            </w:pPr>
            <w:r w:rsidRPr="00FB7A8A">
              <w:rPr>
                <w:rFonts w:ascii="Arial" w:hAnsi="Arial" w:cs="Arial"/>
                <w:sz w:val="22"/>
                <w:szCs w:val="22"/>
              </w:rPr>
              <w:lastRenderedPageBreak/>
              <w:t xml:space="preserve">Geography - </w:t>
            </w:r>
            <w:r w:rsidRPr="00FB7A8A">
              <w:rPr>
                <w:rFonts w:ascii="Arial" w:hAnsi="Arial" w:cs="Arial"/>
              </w:rPr>
              <w:t xml:space="preserve">Message in a bottle beach island </w:t>
            </w:r>
            <w:r w:rsidR="006B044A">
              <w:rPr>
                <w:rFonts w:ascii="Arial" w:hAnsi="Arial" w:cs="Arial"/>
              </w:rPr>
              <w:t xml:space="preserve">activity. Imagine you have been stranded on an island </w:t>
            </w:r>
            <w:r w:rsidR="006B044A">
              <w:rPr>
                <w:rFonts w:ascii="Arial" w:hAnsi="Arial" w:cs="Arial"/>
              </w:rPr>
              <w:lastRenderedPageBreak/>
              <w:t xml:space="preserve">somewhere. What is it like there, what can you see? Write a message in a bottle describing what the island is like. Describe the land features you can see. E.g the beach, the trees etc. </w:t>
            </w:r>
          </w:p>
        </w:tc>
      </w:tr>
      <w:tr w:rsidR="009A68C0" w:rsidRPr="009A68C0" w:rsidTr="00856560">
        <w:tc>
          <w:tcPr>
            <w:tcW w:w="2263" w:type="dxa"/>
          </w:tcPr>
          <w:p w:rsidR="003F74FC" w:rsidRPr="00FB7A8A" w:rsidRDefault="003F74FC" w:rsidP="003F74FC">
            <w:pPr>
              <w:rPr>
                <w:rFonts w:ascii="Arial" w:hAnsi="Arial" w:cs="Arial"/>
              </w:rPr>
            </w:pPr>
            <w:r w:rsidRPr="00FB7A8A">
              <w:rPr>
                <w:rFonts w:ascii="Arial" w:hAnsi="Arial" w:cs="Arial"/>
              </w:rPr>
              <w:lastRenderedPageBreak/>
              <w:t>Friday</w:t>
            </w:r>
          </w:p>
          <w:p w:rsidR="003F74FC" w:rsidRPr="00FB7A8A" w:rsidRDefault="003F74FC" w:rsidP="003F74FC">
            <w:pPr>
              <w:rPr>
                <w:rFonts w:ascii="Arial" w:hAnsi="Arial" w:cs="Arial"/>
              </w:rPr>
            </w:pPr>
          </w:p>
          <w:p w:rsidR="003F74FC" w:rsidRPr="00FB7A8A" w:rsidRDefault="003F74FC" w:rsidP="003F74FC">
            <w:pPr>
              <w:rPr>
                <w:rFonts w:ascii="Arial" w:hAnsi="Arial" w:cs="Arial"/>
              </w:rPr>
            </w:pPr>
          </w:p>
        </w:tc>
        <w:tc>
          <w:tcPr>
            <w:tcW w:w="4711" w:type="dxa"/>
          </w:tcPr>
          <w:p w:rsidR="00912E6A" w:rsidRPr="00FB7A8A" w:rsidRDefault="006C35F8" w:rsidP="003F74FC">
            <w:pPr>
              <w:rPr>
                <w:rFonts w:ascii="Arial" w:hAnsi="Arial" w:cs="Arial"/>
              </w:rPr>
            </w:pPr>
            <w:r w:rsidRPr="00FB7A8A">
              <w:rPr>
                <w:rFonts w:ascii="Arial" w:hAnsi="Arial" w:cs="Arial"/>
              </w:rPr>
              <w:t>Literacy – summer holiday hopes write up sheet.</w:t>
            </w:r>
            <w:r w:rsidR="001047C9" w:rsidRPr="00FB7A8A">
              <w:rPr>
                <w:rFonts w:ascii="Arial" w:hAnsi="Arial" w:cs="Arial"/>
              </w:rPr>
              <w:t xml:space="preserve"> </w:t>
            </w:r>
            <w:r w:rsidR="00652637">
              <w:rPr>
                <w:rFonts w:ascii="Arial" w:hAnsi="Arial" w:cs="Arial"/>
              </w:rPr>
              <w:t xml:space="preserve">Think about all the things you hope to do in the summer holidays and where you would like to go or people you want to visit. Write about your hopes for the summer. </w:t>
            </w:r>
          </w:p>
        </w:tc>
        <w:tc>
          <w:tcPr>
            <w:tcW w:w="3487" w:type="dxa"/>
          </w:tcPr>
          <w:p w:rsidR="00C77AB2" w:rsidRPr="00FB7A8A" w:rsidRDefault="00FB7A8A" w:rsidP="003F74FC">
            <w:pPr>
              <w:rPr>
                <w:rFonts w:ascii="Arial" w:hAnsi="Arial" w:cs="Arial"/>
              </w:rPr>
            </w:pPr>
            <w:r w:rsidRPr="00FB7A8A">
              <w:rPr>
                <w:rFonts w:ascii="Arial" w:hAnsi="Arial" w:cs="Arial"/>
              </w:rPr>
              <w:t>Summer shape sort activity.</w:t>
            </w:r>
            <w:r w:rsidR="00BC33C1">
              <w:rPr>
                <w:rFonts w:ascii="Arial" w:hAnsi="Arial" w:cs="Arial"/>
              </w:rPr>
              <w:t xml:space="preserve"> Spot the shapes in the picture, colour in the picture according to the colour of each shape and write how many of each shape you can see. </w:t>
            </w:r>
            <w:bookmarkStart w:id="0" w:name="_GoBack"/>
            <w:bookmarkEnd w:id="0"/>
          </w:p>
          <w:p w:rsidR="003F74FC" w:rsidRPr="00FB7A8A" w:rsidRDefault="003F74FC" w:rsidP="003F74FC">
            <w:pPr>
              <w:rPr>
                <w:rFonts w:ascii="Arial" w:hAnsi="Arial" w:cs="Arial"/>
              </w:rPr>
            </w:pPr>
          </w:p>
        </w:tc>
        <w:tc>
          <w:tcPr>
            <w:tcW w:w="3487" w:type="dxa"/>
          </w:tcPr>
          <w:p w:rsidR="003B0CF4" w:rsidRPr="00FB7A8A" w:rsidRDefault="006C35F8" w:rsidP="00C20532">
            <w:pPr>
              <w:rPr>
                <w:rFonts w:ascii="Arial" w:hAnsi="Arial" w:cs="Arial"/>
              </w:rPr>
            </w:pPr>
            <w:r w:rsidRPr="00FB7A8A">
              <w:rPr>
                <w:rFonts w:ascii="Arial" w:hAnsi="Arial" w:cs="Arial"/>
              </w:rPr>
              <w:t xml:space="preserve">Art – summer </w:t>
            </w:r>
            <w:r w:rsidR="00FB7A8A">
              <w:rPr>
                <w:rFonts w:ascii="Arial" w:hAnsi="Arial" w:cs="Arial"/>
              </w:rPr>
              <w:t>pictures with oil pastels/colouring pencils</w:t>
            </w:r>
            <w:r w:rsidR="00FE3E91">
              <w:rPr>
                <w:rFonts w:ascii="Arial" w:hAnsi="Arial" w:cs="Arial"/>
              </w:rPr>
              <w:t xml:space="preserve">. Draw some pictures of things you associate with summer. </w:t>
            </w:r>
          </w:p>
        </w:tc>
      </w:tr>
    </w:tbl>
    <w:p w:rsidR="00AF6A98" w:rsidRPr="009A68C0" w:rsidRDefault="00AF6A98" w:rsidP="00A14392">
      <w:pPr>
        <w:rPr>
          <w:color w:val="FF0000"/>
        </w:rPr>
      </w:pPr>
    </w:p>
    <w:p w:rsidR="00A14392" w:rsidRPr="00982BF3" w:rsidRDefault="00A14392" w:rsidP="00A14392">
      <w:pPr>
        <w:rPr>
          <w:rFonts w:asciiTheme="majorHAnsi" w:hAnsiTheme="majorHAnsi" w:cstheme="majorHAnsi"/>
          <w:b/>
          <w:sz w:val="24"/>
          <w:szCs w:val="28"/>
          <w:u w:val="single"/>
        </w:rPr>
      </w:pPr>
      <w:r w:rsidRPr="00982BF3">
        <w:rPr>
          <w:rFonts w:asciiTheme="majorHAnsi" w:hAnsiTheme="majorHAnsi" w:cstheme="majorHAnsi"/>
          <w:b/>
          <w:sz w:val="24"/>
          <w:szCs w:val="28"/>
          <w:u w:val="single"/>
        </w:rPr>
        <w:t>Phonics/grammar/punctuation</w:t>
      </w:r>
      <w:r w:rsidR="00982BF3">
        <w:rPr>
          <w:rFonts w:asciiTheme="majorHAnsi" w:hAnsiTheme="majorHAnsi" w:cstheme="majorHAnsi"/>
          <w:b/>
          <w:sz w:val="24"/>
          <w:szCs w:val="28"/>
          <w:u w:val="single"/>
        </w:rPr>
        <w:t xml:space="preserve"> </w:t>
      </w:r>
      <w:r w:rsidRPr="00982BF3">
        <w:rPr>
          <w:rFonts w:asciiTheme="majorHAnsi" w:hAnsiTheme="majorHAnsi" w:cstheme="majorHAnsi"/>
          <w:sz w:val="24"/>
          <w:szCs w:val="28"/>
        </w:rPr>
        <w:t>Phonics and grammar sessions are short and should be between 15 and 20 minutes a day. They provide crucial opportunities for your child to develop the essential skills required for Age Expected reading, writing and spelling in Year 1.</w:t>
      </w:r>
    </w:p>
    <w:tbl>
      <w:tblPr>
        <w:tblStyle w:val="TableGrid"/>
        <w:tblW w:w="13958" w:type="dxa"/>
        <w:tblLook w:val="04A0" w:firstRow="1" w:lastRow="0" w:firstColumn="1" w:lastColumn="0" w:noHBand="0" w:noVBand="1"/>
      </w:tblPr>
      <w:tblGrid>
        <w:gridCol w:w="2791"/>
        <w:gridCol w:w="2791"/>
        <w:gridCol w:w="2792"/>
        <w:gridCol w:w="2792"/>
        <w:gridCol w:w="2792"/>
      </w:tblGrid>
      <w:tr w:rsidR="00FB7A8A" w:rsidRPr="00FB7A8A" w:rsidTr="00982BF3">
        <w:trPr>
          <w:trHeight w:val="65"/>
        </w:trPr>
        <w:tc>
          <w:tcPr>
            <w:tcW w:w="2791" w:type="dxa"/>
          </w:tcPr>
          <w:p w:rsidR="00A14392" w:rsidRPr="00FB7A8A" w:rsidRDefault="00A14392" w:rsidP="00312C8A">
            <w:pPr>
              <w:jc w:val="center"/>
              <w:rPr>
                <w:rFonts w:asciiTheme="majorHAnsi" w:hAnsiTheme="majorHAnsi" w:cstheme="majorHAnsi"/>
                <w:sz w:val="28"/>
              </w:rPr>
            </w:pPr>
            <w:r w:rsidRPr="00FB7A8A">
              <w:rPr>
                <w:rFonts w:asciiTheme="majorHAnsi" w:hAnsiTheme="majorHAnsi" w:cstheme="majorHAnsi"/>
                <w:sz w:val="28"/>
              </w:rPr>
              <w:t>Monday</w:t>
            </w:r>
          </w:p>
        </w:tc>
        <w:tc>
          <w:tcPr>
            <w:tcW w:w="2791" w:type="dxa"/>
          </w:tcPr>
          <w:p w:rsidR="00A14392" w:rsidRPr="00FB7A8A" w:rsidRDefault="00A14392" w:rsidP="00312C8A">
            <w:pPr>
              <w:jc w:val="center"/>
              <w:rPr>
                <w:rFonts w:asciiTheme="majorHAnsi" w:hAnsiTheme="majorHAnsi" w:cstheme="majorHAnsi"/>
                <w:sz w:val="28"/>
              </w:rPr>
            </w:pPr>
            <w:r w:rsidRPr="00FB7A8A">
              <w:rPr>
                <w:rFonts w:asciiTheme="majorHAnsi" w:hAnsiTheme="majorHAnsi" w:cstheme="majorHAnsi"/>
                <w:sz w:val="28"/>
              </w:rPr>
              <w:t>Tuesday</w:t>
            </w:r>
          </w:p>
        </w:tc>
        <w:tc>
          <w:tcPr>
            <w:tcW w:w="2792" w:type="dxa"/>
          </w:tcPr>
          <w:p w:rsidR="00A14392" w:rsidRPr="00FB7A8A" w:rsidRDefault="00A14392" w:rsidP="00312C8A">
            <w:pPr>
              <w:jc w:val="center"/>
              <w:rPr>
                <w:rFonts w:asciiTheme="majorHAnsi" w:hAnsiTheme="majorHAnsi" w:cstheme="majorHAnsi"/>
                <w:sz w:val="28"/>
              </w:rPr>
            </w:pPr>
            <w:r w:rsidRPr="00FB7A8A">
              <w:rPr>
                <w:rFonts w:asciiTheme="majorHAnsi" w:hAnsiTheme="majorHAnsi" w:cstheme="majorHAnsi"/>
                <w:sz w:val="28"/>
              </w:rPr>
              <w:t>Wednesday</w:t>
            </w:r>
          </w:p>
        </w:tc>
        <w:tc>
          <w:tcPr>
            <w:tcW w:w="2792" w:type="dxa"/>
          </w:tcPr>
          <w:p w:rsidR="00A14392" w:rsidRPr="00FB7A8A" w:rsidRDefault="00A14392" w:rsidP="00312C8A">
            <w:pPr>
              <w:jc w:val="center"/>
              <w:rPr>
                <w:rFonts w:asciiTheme="majorHAnsi" w:hAnsiTheme="majorHAnsi" w:cstheme="majorHAnsi"/>
                <w:sz w:val="28"/>
              </w:rPr>
            </w:pPr>
            <w:r w:rsidRPr="00FB7A8A">
              <w:rPr>
                <w:rFonts w:asciiTheme="majorHAnsi" w:hAnsiTheme="majorHAnsi" w:cstheme="majorHAnsi"/>
                <w:sz w:val="28"/>
              </w:rPr>
              <w:t>Thursday</w:t>
            </w:r>
          </w:p>
        </w:tc>
        <w:tc>
          <w:tcPr>
            <w:tcW w:w="2792" w:type="dxa"/>
          </w:tcPr>
          <w:p w:rsidR="00A14392" w:rsidRPr="00FB7A8A" w:rsidRDefault="00A14392" w:rsidP="00312C8A">
            <w:pPr>
              <w:jc w:val="center"/>
              <w:rPr>
                <w:rFonts w:asciiTheme="majorHAnsi" w:hAnsiTheme="majorHAnsi" w:cstheme="majorHAnsi"/>
                <w:sz w:val="28"/>
              </w:rPr>
            </w:pPr>
            <w:r w:rsidRPr="00FB7A8A">
              <w:rPr>
                <w:rFonts w:asciiTheme="majorHAnsi" w:hAnsiTheme="majorHAnsi" w:cstheme="majorHAnsi"/>
                <w:sz w:val="28"/>
              </w:rPr>
              <w:t>Friday</w:t>
            </w:r>
          </w:p>
        </w:tc>
      </w:tr>
      <w:tr w:rsidR="00FB7A8A" w:rsidRPr="00FB7A8A" w:rsidTr="00982BF3">
        <w:trPr>
          <w:trHeight w:val="1017"/>
        </w:trPr>
        <w:tc>
          <w:tcPr>
            <w:tcW w:w="2791" w:type="dxa"/>
          </w:tcPr>
          <w:p w:rsidR="000B442D" w:rsidRDefault="00D04CB1" w:rsidP="00AF6A98">
            <w:pPr>
              <w:rPr>
                <w:rFonts w:asciiTheme="majorHAnsi" w:hAnsiTheme="majorHAnsi" w:cstheme="majorHAnsi"/>
              </w:rPr>
            </w:pPr>
            <w:r>
              <w:rPr>
                <w:rFonts w:asciiTheme="majorHAnsi" w:hAnsiTheme="majorHAnsi" w:cstheme="majorHAnsi"/>
              </w:rPr>
              <w:t xml:space="preserve">Recap what a noun is. </w:t>
            </w:r>
          </w:p>
          <w:p w:rsidR="00D04CB1" w:rsidRDefault="00D04CB1" w:rsidP="00AF6A98">
            <w:pPr>
              <w:rPr>
                <w:rFonts w:asciiTheme="majorHAnsi" w:hAnsiTheme="majorHAnsi" w:cstheme="majorHAnsi"/>
              </w:rPr>
            </w:pPr>
          </w:p>
          <w:p w:rsidR="00D04CB1" w:rsidRPr="00FB7A8A" w:rsidRDefault="00D04CB1" w:rsidP="00AF6A98">
            <w:pPr>
              <w:rPr>
                <w:rFonts w:asciiTheme="majorHAnsi" w:hAnsiTheme="majorHAnsi" w:cstheme="majorHAnsi"/>
              </w:rPr>
            </w:pPr>
            <w:r>
              <w:rPr>
                <w:rFonts w:asciiTheme="majorHAnsi" w:hAnsiTheme="majorHAnsi" w:cstheme="majorHAnsi"/>
              </w:rPr>
              <w:t>How many nouns can you think of and write down?</w:t>
            </w:r>
          </w:p>
        </w:tc>
        <w:tc>
          <w:tcPr>
            <w:tcW w:w="2791" w:type="dxa"/>
          </w:tcPr>
          <w:p w:rsidR="00B45E29" w:rsidRDefault="00D04CB1" w:rsidP="00406938">
            <w:pPr>
              <w:rPr>
                <w:rFonts w:asciiTheme="majorHAnsi" w:hAnsiTheme="majorHAnsi" w:cstheme="majorHAnsi"/>
              </w:rPr>
            </w:pPr>
            <w:r>
              <w:rPr>
                <w:rFonts w:asciiTheme="majorHAnsi" w:hAnsiTheme="majorHAnsi" w:cstheme="majorHAnsi"/>
              </w:rPr>
              <w:t>Recap what an adjective is.</w:t>
            </w:r>
          </w:p>
          <w:p w:rsidR="00D04CB1" w:rsidRDefault="00D04CB1" w:rsidP="00406938">
            <w:pPr>
              <w:rPr>
                <w:rFonts w:asciiTheme="majorHAnsi" w:hAnsiTheme="majorHAnsi" w:cstheme="majorHAnsi"/>
              </w:rPr>
            </w:pPr>
          </w:p>
          <w:p w:rsidR="00D04CB1" w:rsidRPr="00FB7A8A" w:rsidRDefault="00D04CB1" w:rsidP="00406938">
            <w:pPr>
              <w:rPr>
                <w:rFonts w:asciiTheme="majorHAnsi" w:hAnsiTheme="majorHAnsi" w:cstheme="majorHAnsi"/>
              </w:rPr>
            </w:pPr>
            <w:r>
              <w:rPr>
                <w:rFonts w:asciiTheme="majorHAnsi" w:hAnsiTheme="majorHAnsi" w:cstheme="majorHAnsi"/>
              </w:rPr>
              <w:t xml:space="preserve">Write a description of a beach using lots of adjectives. </w:t>
            </w:r>
          </w:p>
        </w:tc>
        <w:tc>
          <w:tcPr>
            <w:tcW w:w="2792" w:type="dxa"/>
          </w:tcPr>
          <w:p w:rsidR="00B30E59" w:rsidRDefault="00D04CB1" w:rsidP="00312C8A">
            <w:pPr>
              <w:rPr>
                <w:rFonts w:asciiTheme="majorHAnsi" w:hAnsiTheme="majorHAnsi" w:cstheme="majorHAnsi"/>
              </w:rPr>
            </w:pPr>
            <w:r>
              <w:rPr>
                <w:rFonts w:asciiTheme="majorHAnsi" w:hAnsiTheme="majorHAnsi" w:cstheme="majorHAnsi"/>
              </w:rPr>
              <w:t>Recap what a verb is.</w:t>
            </w:r>
          </w:p>
          <w:p w:rsidR="00D04CB1" w:rsidRDefault="00D04CB1" w:rsidP="00312C8A">
            <w:pPr>
              <w:rPr>
                <w:rFonts w:asciiTheme="majorHAnsi" w:hAnsiTheme="majorHAnsi" w:cstheme="majorHAnsi"/>
              </w:rPr>
            </w:pPr>
          </w:p>
          <w:p w:rsidR="00A14392" w:rsidRPr="00FB7A8A" w:rsidRDefault="00D04CB1" w:rsidP="00312C8A">
            <w:pPr>
              <w:rPr>
                <w:rFonts w:asciiTheme="majorHAnsi" w:hAnsiTheme="majorHAnsi" w:cstheme="majorHAnsi"/>
              </w:rPr>
            </w:pPr>
            <w:r>
              <w:rPr>
                <w:rFonts w:asciiTheme="majorHAnsi" w:hAnsiTheme="majorHAnsi" w:cstheme="majorHAnsi"/>
              </w:rPr>
              <w:t>How many verbs can you think of and write down?</w:t>
            </w:r>
          </w:p>
        </w:tc>
        <w:tc>
          <w:tcPr>
            <w:tcW w:w="2792" w:type="dxa"/>
          </w:tcPr>
          <w:p w:rsidR="006D06A0" w:rsidRDefault="00390344" w:rsidP="00312C8A">
            <w:pPr>
              <w:rPr>
                <w:rFonts w:asciiTheme="majorHAnsi" w:hAnsiTheme="majorHAnsi" w:cstheme="majorHAnsi"/>
              </w:rPr>
            </w:pPr>
            <w:r>
              <w:rPr>
                <w:rFonts w:asciiTheme="majorHAnsi" w:hAnsiTheme="majorHAnsi" w:cstheme="majorHAnsi"/>
              </w:rPr>
              <w:t xml:space="preserve">Recap what an adverb is. </w:t>
            </w:r>
          </w:p>
          <w:p w:rsidR="0051729C" w:rsidRDefault="0051729C" w:rsidP="00312C8A">
            <w:pPr>
              <w:rPr>
                <w:rFonts w:asciiTheme="majorHAnsi" w:hAnsiTheme="majorHAnsi" w:cstheme="majorHAnsi"/>
              </w:rPr>
            </w:pPr>
          </w:p>
          <w:p w:rsidR="0051729C" w:rsidRPr="00FB7A8A" w:rsidRDefault="0051729C" w:rsidP="00312C8A">
            <w:pPr>
              <w:rPr>
                <w:rFonts w:asciiTheme="majorHAnsi" w:hAnsiTheme="majorHAnsi" w:cstheme="majorHAnsi"/>
                <w:sz w:val="24"/>
                <w:szCs w:val="24"/>
              </w:rPr>
            </w:pPr>
            <w:r>
              <w:rPr>
                <w:rFonts w:asciiTheme="majorHAnsi" w:hAnsiTheme="majorHAnsi" w:cstheme="majorHAnsi"/>
              </w:rPr>
              <w:t>Write some sentences using some adverbs.</w:t>
            </w:r>
          </w:p>
        </w:tc>
        <w:tc>
          <w:tcPr>
            <w:tcW w:w="2792" w:type="dxa"/>
          </w:tcPr>
          <w:p w:rsidR="00A00F45" w:rsidRPr="00FB7A8A" w:rsidRDefault="00390344" w:rsidP="00312C8A">
            <w:pPr>
              <w:rPr>
                <w:rFonts w:asciiTheme="majorHAnsi" w:hAnsiTheme="majorHAnsi" w:cstheme="majorHAnsi"/>
              </w:rPr>
            </w:pPr>
            <w:r>
              <w:rPr>
                <w:rFonts w:asciiTheme="majorHAnsi" w:hAnsiTheme="majorHAnsi" w:cstheme="majorHAnsi"/>
              </w:rPr>
              <w:t xml:space="preserve">Practise spelling year 1 and 2 common exception words. </w:t>
            </w:r>
          </w:p>
        </w:tc>
      </w:tr>
    </w:tbl>
    <w:p w:rsidR="00A14392" w:rsidRPr="009A68C0" w:rsidRDefault="00A14392" w:rsidP="00A14392">
      <w:pPr>
        <w:rPr>
          <w:rFonts w:asciiTheme="majorHAnsi" w:hAnsiTheme="majorHAnsi" w:cstheme="majorHAnsi"/>
          <w:color w:val="FF0000"/>
        </w:rPr>
      </w:pPr>
    </w:p>
    <w:p w:rsidR="00A14392" w:rsidRPr="00763007" w:rsidRDefault="00A14392" w:rsidP="00A14392">
      <w:pPr>
        <w:rPr>
          <w:rFonts w:asciiTheme="majorHAnsi" w:hAnsiTheme="majorHAnsi" w:cstheme="majorHAnsi"/>
          <w:b/>
          <w:sz w:val="24"/>
          <w:u w:val="single"/>
        </w:rPr>
      </w:pPr>
      <w:r w:rsidRPr="00763007">
        <w:rPr>
          <w:rFonts w:asciiTheme="majorHAnsi" w:hAnsiTheme="majorHAnsi" w:cstheme="majorHAnsi"/>
          <w:b/>
          <w:sz w:val="24"/>
          <w:u w:val="single"/>
        </w:rPr>
        <w:t>PE and Exercise</w:t>
      </w:r>
    </w:p>
    <w:p w:rsidR="00A14392" w:rsidRPr="00763007" w:rsidRDefault="00A14392" w:rsidP="00A14392">
      <w:pPr>
        <w:rPr>
          <w:rFonts w:asciiTheme="majorHAnsi" w:hAnsiTheme="majorHAnsi" w:cstheme="majorHAnsi"/>
          <w:sz w:val="24"/>
          <w:szCs w:val="28"/>
        </w:rPr>
      </w:pPr>
      <w:r w:rsidRPr="00763007">
        <w:rPr>
          <w:rFonts w:asciiTheme="majorHAnsi" w:hAnsiTheme="majorHAnsi" w:cstheme="majorHAnsi"/>
          <w:sz w:val="24"/>
          <w:szCs w:val="28"/>
        </w:rPr>
        <w:t>Regular PE and exercise is e</w:t>
      </w:r>
      <w:r w:rsidR="006403BB" w:rsidRPr="00763007">
        <w:rPr>
          <w:rFonts w:asciiTheme="majorHAnsi" w:hAnsiTheme="majorHAnsi" w:cstheme="majorHAnsi"/>
          <w:sz w:val="24"/>
          <w:szCs w:val="28"/>
        </w:rPr>
        <w:t xml:space="preserve">ssential </w:t>
      </w:r>
      <w:r w:rsidRPr="00763007">
        <w:rPr>
          <w:rFonts w:asciiTheme="majorHAnsi" w:hAnsiTheme="majorHAnsi" w:cstheme="majorHAnsi"/>
          <w:sz w:val="24"/>
          <w:szCs w:val="28"/>
        </w:rPr>
        <w:t>for your child’s health and mental wellbeing. Try to encourage the children to do a little exercise each day to keep them fit and active. You might like to do PE with Joe Wicks (</w:t>
      </w:r>
      <w:hyperlink r:id="rId5" w:history="1">
        <w:r w:rsidRPr="00763007">
          <w:rPr>
            <w:rStyle w:val="Hyperlink"/>
            <w:rFonts w:asciiTheme="majorHAnsi" w:hAnsiTheme="majorHAnsi" w:cstheme="majorHAnsi"/>
            <w:color w:val="auto"/>
            <w:sz w:val="24"/>
            <w:szCs w:val="28"/>
          </w:rPr>
          <w:t>https://www.youtube.com/watch?v=o-ZCP91mjeE</w:t>
        </w:r>
      </w:hyperlink>
      <w:r w:rsidRPr="00763007">
        <w:rPr>
          <w:rFonts w:asciiTheme="majorHAnsi" w:hAnsiTheme="majorHAnsi" w:cstheme="majorHAnsi"/>
          <w:sz w:val="24"/>
          <w:szCs w:val="28"/>
        </w:rPr>
        <w:t>) or try a different form of exercise such a yoga, ball skills, walking or bike riding. The children will find many excellent songs and videos on YouTube that will help inspire them to get moving!</w:t>
      </w:r>
      <w:r w:rsidR="00982BF3">
        <w:rPr>
          <w:rFonts w:asciiTheme="majorHAnsi" w:hAnsiTheme="majorHAnsi" w:cstheme="majorHAnsi"/>
          <w:sz w:val="24"/>
          <w:szCs w:val="28"/>
        </w:rPr>
        <w:t xml:space="preserve"> </w:t>
      </w:r>
      <w:r w:rsidRPr="00763007">
        <w:rPr>
          <w:rFonts w:asciiTheme="majorHAnsi" w:hAnsiTheme="majorHAnsi" w:cstheme="majorHAnsi"/>
          <w:sz w:val="24"/>
          <w:szCs w:val="28"/>
        </w:rPr>
        <w:t xml:space="preserve">For yoga see: </w:t>
      </w:r>
      <w:hyperlink r:id="rId6" w:history="1">
        <w:r w:rsidRPr="00763007">
          <w:rPr>
            <w:rStyle w:val="Hyperlink"/>
            <w:rFonts w:asciiTheme="majorHAnsi" w:hAnsiTheme="majorHAnsi" w:cstheme="majorHAnsi"/>
            <w:color w:val="auto"/>
            <w:sz w:val="24"/>
            <w:szCs w:val="28"/>
          </w:rPr>
          <w:t>https://www.youtube.com/user/CosmicKidsYoga</w:t>
        </w:r>
      </w:hyperlink>
      <w:r w:rsidRPr="00763007">
        <w:rPr>
          <w:rFonts w:asciiTheme="majorHAnsi" w:hAnsiTheme="majorHAnsi" w:cstheme="majorHAnsi"/>
          <w:sz w:val="24"/>
          <w:szCs w:val="28"/>
        </w:rPr>
        <w:t xml:space="preserve"> </w:t>
      </w:r>
    </w:p>
    <w:p w:rsidR="00A14392" w:rsidRPr="009A68C0" w:rsidRDefault="00A14392" w:rsidP="00A14392">
      <w:pPr>
        <w:rPr>
          <w:rFonts w:ascii="Arial" w:hAnsi="Arial" w:cs="Arial"/>
          <w:color w:val="FF0000"/>
          <w:sz w:val="28"/>
          <w:szCs w:val="28"/>
        </w:rPr>
      </w:pPr>
    </w:p>
    <w:p w:rsidR="00A14392" w:rsidRPr="009A68C0" w:rsidRDefault="00A14392" w:rsidP="00A14392">
      <w:pPr>
        <w:rPr>
          <w:rFonts w:ascii="Arial" w:hAnsi="Arial" w:cs="Arial"/>
          <w:color w:val="FF0000"/>
          <w:sz w:val="28"/>
          <w:szCs w:val="28"/>
        </w:rPr>
      </w:pPr>
      <w:r w:rsidRPr="009A68C0">
        <w:rPr>
          <w:rFonts w:ascii="Arial" w:hAnsi="Arial" w:cs="Arial"/>
          <w:color w:val="FF0000"/>
          <w:sz w:val="28"/>
          <w:szCs w:val="28"/>
        </w:rPr>
        <w:t xml:space="preserve"> </w:t>
      </w:r>
    </w:p>
    <w:p w:rsidR="00A14392" w:rsidRPr="009A68C0" w:rsidRDefault="00A14392" w:rsidP="00A14392">
      <w:pPr>
        <w:rPr>
          <w:color w:val="FF0000"/>
        </w:rPr>
      </w:pPr>
    </w:p>
    <w:p w:rsidR="00A14392" w:rsidRPr="009A68C0" w:rsidRDefault="00A14392" w:rsidP="00A14392">
      <w:pPr>
        <w:rPr>
          <w:color w:val="FF0000"/>
        </w:rPr>
      </w:pPr>
    </w:p>
    <w:p w:rsidR="00A14392" w:rsidRPr="009A68C0" w:rsidRDefault="00A14392">
      <w:pPr>
        <w:rPr>
          <w:color w:val="FF0000"/>
        </w:rPr>
      </w:pPr>
    </w:p>
    <w:sectPr w:rsidR="00A14392" w:rsidRPr="009A68C0" w:rsidSect="000258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1347B"/>
    <w:multiLevelType w:val="hybridMultilevel"/>
    <w:tmpl w:val="295A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202A4"/>
    <w:rsid w:val="0002582F"/>
    <w:rsid w:val="00026070"/>
    <w:rsid w:val="000775F9"/>
    <w:rsid w:val="000B442D"/>
    <w:rsid w:val="000B58F6"/>
    <w:rsid w:val="000C0B70"/>
    <w:rsid w:val="000D5C22"/>
    <w:rsid w:val="000E3C1F"/>
    <w:rsid w:val="001047C9"/>
    <w:rsid w:val="0012036C"/>
    <w:rsid w:val="0012103D"/>
    <w:rsid w:val="00155A09"/>
    <w:rsid w:val="0016189D"/>
    <w:rsid w:val="001972A5"/>
    <w:rsid w:val="001C5C3C"/>
    <w:rsid w:val="001D23C8"/>
    <w:rsid w:val="001E2847"/>
    <w:rsid w:val="00204AEB"/>
    <w:rsid w:val="0027562B"/>
    <w:rsid w:val="00277E44"/>
    <w:rsid w:val="00292E90"/>
    <w:rsid w:val="00297260"/>
    <w:rsid w:val="002A6C74"/>
    <w:rsid w:val="002B5952"/>
    <w:rsid w:val="002E4587"/>
    <w:rsid w:val="003267C0"/>
    <w:rsid w:val="00342416"/>
    <w:rsid w:val="00345EE9"/>
    <w:rsid w:val="00370EF3"/>
    <w:rsid w:val="003739C6"/>
    <w:rsid w:val="00380DF7"/>
    <w:rsid w:val="00381182"/>
    <w:rsid w:val="00390344"/>
    <w:rsid w:val="00396A72"/>
    <w:rsid w:val="003B0CF4"/>
    <w:rsid w:val="003E58E0"/>
    <w:rsid w:val="003F74FC"/>
    <w:rsid w:val="00406938"/>
    <w:rsid w:val="00435076"/>
    <w:rsid w:val="00435B49"/>
    <w:rsid w:val="0044546E"/>
    <w:rsid w:val="004462D7"/>
    <w:rsid w:val="00455C1F"/>
    <w:rsid w:val="00463DCF"/>
    <w:rsid w:val="00481C54"/>
    <w:rsid w:val="00487CDE"/>
    <w:rsid w:val="004C5AAF"/>
    <w:rsid w:val="004F0327"/>
    <w:rsid w:val="0050485F"/>
    <w:rsid w:val="0051729C"/>
    <w:rsid w:val="005258D0"/>
    <w:rsid w:val="0053009B"/>
    <w:rsid w:val="005602BC"/>
    <w:rsid w:val="00582AC7"/>
    <w:rsid w:val="005A1D9C"/>
    <w:rsid w:val="005A2F6E"/>
    <w:rsid w:val="005C6DC8"/>
    <w:rsid w:val="005D2AA9"/>
    <w:rsid w:val="005E5A25"/>
    <w:rsid w:val="005F5ABE"/>
    <w:rsid w:val="0061423E"/>
    <w:rsid w:val="00637C19"/>
    <w:rsid w:val="006403BB"/>
    <w:rsid w:val="00647000"/>
    <w:rsid w:val="00652637"/>
    <w:rsid w:val="00674F77"/>
    <w:rsid w:val="00683840"/>
    <w:rsid w:val="00694188"/>
    <w:rsid w:val="006B044A"/>
    <w:rsid w:val="006C0836"/>
    <w:rsid w:val="006C2333"/>
    <w:rsid w:val="006C35F8"/>
    <w:rsid w:val="006D06A0"/>
    <w:rsid w:val="006D52DE"/>
    <w:rsid w:val="00702CB7"/>
    <w:rsid w:val="007253B0"/>
    <w:rsid w:val="00763007"/>
    <w:rsid w:val="007C6CBA"/>
    <w:rsid w:val="007D10B3"/>
    <w:rsid w:val="007D6F36"/>
    <w:rsid w:val="00814556"/>
    <w:rsid w:val="00814DE1"/>
    <w:rsid w:val="008307B1"/>
    <w:rsid w:val="00835D39"/>
    <w:rsid w:val="008368C0"/>
    <w:rsid w:val="008422C7"/>
    <w:rsid w:val="00856560"/>
    <w:rsid w:val="008608BE"/>
    <w:rsid w:val="008635F6"/>
    <w:rsid w:val="00863EFA"/>
    <w:rsid w:val="008750A7"/>
    <w:rsid w:val="008B6783"/>
    <w:rsid w:val="009007A8"/>
    <w:rsid w:val="00912E6A"/>
    <w:rsid w:val="0092375B"/>
    <w:rsid w:val="00926270"/>
    <w:rsid w:val="009570CF"/>
    <w:rsid w:val="00961611"/>
    <w:rsid w:val="00976A34"/>
    <w:rsid w:val="00982BF3"/>
    <w:rsid w:val="00986277"/>
    <w:rsid w:val="0099143A"/>
    <w:rsid w:val="00992166"/>
    <w:rsid w:val="009A68C0"/>
    <w:rsid w:val="009C0BE0"/>
    <w:rsid w:val="009C69B8"/>
    <w:rsid w:val="009F0048"/>
    <w:rsid w:val="00A00F45"/>
    <w:rsid w:val="00A0744D"/>
    <w:rsid w:val="00A119CD"/>
    <w:rsid w:val="00A142C5"/>
    <w:rsid w:val="00A14392"/>
    <w:rsid w:val="00A45359"/>
    <w:rsid w:val="00A45E30"/>
    <w:rsid w:val="00A97EF9"/>
    <w:rsid w:val="00AF6A98"/>
    <w:rsid w:val="00AF7507"/>
    <w:rsid w:val="00B134C5"/>
    <w:rsid w:val="00B30E59"/>
    <w:rsid w:val="00B31B31"/>
    <w:rsid w:val="00B35CA0"/>
    <w:rsid w:val="00B45E29"/>
    <w:rsid w:val="00B63C9A"/>
    <w:rsid w:val="00B7690D"/>
    <w:rsid w:val="00B865D9"/>
    <w:rsid w:val="00B919DB"/>
    <w:rsid w:val="00BA3AC8"/>
    <w:rsid w:val="00BC1146"/>
    <w:rsid w:val="00BC33C1"/>
    <w:rsid w:val="00BD138B"/>
    <w:rsid w:val="00BF6D43"/>
    <w:rsid w:val="00C060C6"/>
    <w:rsid w:val="00C20532"/>
    <w:rsid w:val="00C77AB2"/>
    <w:rsid w:val="00C90AC7"/>
    <w:rsid w:val="00CA481C"/>
    <w:rsid w:val="00CA6C4C"/>
    <w:rsid w:val="00CB6448"/>
    <w:rsid w:val="00CF19E9"/>
    <w:rsid w:val="00D01C4F"/>
    <w:rsid w:val="00D020B3"/>
    <w:rsid w:val="00D04CB1"/>
    <w:rsid w:val="00D644E7"/>
    <w:rsid w:val="00D86339"/>
    <w:rsid w:val="00D93C43"/>
    <w:rsid w:val="00D956BE"/>
    <w:rsid w:val="00DB75D5"/>
    <w:rsid w:val="00DC20F1"/>
    <w:rsid w:val="00DD4792"/>
    <w:rsid w:val="00E15345"/>
    <w:rsid w:val="00E27126"/>
    <w:rsid w:val="00E61302"/>
    <w:rsid w:val="00E70838"/>
    <w:rsid w:val="00E71BB1"/>
    <w:rsid w:val="00EB7FF4"/>
    <w:rsid w:val="00EC7B12"/>
    <w:rsid w:val="00ED64B5"/>
    <w:rsid w:val="00F006DC"/>
    <w:rsid w:val="00F12C0D"/>
    <w:rsid w:val="00F26C88"/>
    <w:rsid w:val="00F37547"/>
    <w:rsid w:val="00F53BCF"/>
    <w:rsid w:val="00F6763D"/>
    <w:rsid w:val="00F6764A"/>
    <w:rsid w:val="00F821B8"/>
    <w:rsid w:val="00F87959"/>
    <w:rsid w:val="00F92975"/>
    <w:rsid w:val="00FA24CC"/>
    <w:rsid w:val="00FB1BE9"/>
    <w:rsid w:val="00FB7A8A"/>
    <w:rsid w:val="00FE3E91"/>
    <w:rsid w:val="00FE5ED8"/>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4610"/>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0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D43"/>
    <w:rPr>
      <w:color w:val="0000FF"/>
      <w:u w:val="single"/>
    </w:rPr>
  </w:style>
  <w:style w:type="paragraph" w:styleId="ListParagraph">
    <w:name w:val="List Paragraph"/>
    <w:basedOn w:val="Normal"/>
    <w:uiPriority w:val="34"/>
    <w:qFormat/>
    <w:rsid w:val="008635F6"/>
    <w:pPr>
      <w:ind w:left="720"/>
      <w:contextualSpacing/>
    </w:pPr>
  </w:style>
  <w:style w:type="character" w:customStyle="1" w:styleId="Heading1Char">
    <w:name w:val="Heading 1 Char"/>
    <w:basedOn w:val="DefaultParagraphFont"/>
    <w:link w:val="Heading1"/>
    <w:uiPriority w:val="9"/>
    <w:rsid w:val="005602B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4462D7"/>
    <w:rPr>
      <w:color w:val="954F72" w:themeColor="followedHyperlink"/>
      <w:u w:val="single"/>
    </w:rPr>
  </w:style>
  <w:style w:type="paragraph" w:styleId="NormalWeb">
    <w:name w:val="Normal (Web)"/>
    <w:basedOn w:val="Normal"/>
    <w:uiPriority w:val="99"/>
    <w:unhideWhenUsed/>
    <w:rsid w:val="005E5A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97165">
      <w:bodyDiv w:val="1"/>
      <w:marLeft w:val="0"/>
      <w:marRight w:val="0"/>
      <w:marTop w:val="0"/>
      <w:marBottom w:val="0"/>
      <w:divBdr>
        <w:top w:val="none" w:sz="0" w:space="0" w:color="auto"/>
        <w:left w:val="none" w:sz="0" w:space="0" w:color="auto"/>
        <w:bottom w:val="none" w:sz="0" w:space="0" w:color="auto"/>
        <w:right w:val="none" w:sz="0" w:space="0" w:color="auto"/>
      </w:divBdr>
    </w:div>
    <w:div w:id="20944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CosmicKidsYoga" TargetMode="External"/><Relationship Id="rId5" Type="http://schemas.openxmlformats.org/officeDocument/2006/relationships/hyperlink" Target="https://www.youtube.com/watch?v=o-ZCP91mj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VALE</dc:creator>
  <cp:keywords/>
  <dc:description/>
  <cp:lastModifiedBy>jdonald</cp:lastModifiedBy>
  <cp:revision>27</cp:revision>
  <dcterms:created xsi:type="dcterms:W3CDTF">2020-07-10T11:59:00Z</dcterms:created>
  <dcterms:modified xsi:type="dcterms:W3CDTF">2020-07-10T12:58:00Z</dcterms:modified>
</cp:coreProperties>
</file>